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5000" w:type="pct"/>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638"/>
        <w:gridCol w:w="5798"/>
      </w:tblGrid>
      <w:tr w:rsidR="009A3019" w14:paraId="0BBEBB86" w14:textId="77777777" w:rsidTr="249E2BB6">
        <w:trPr>
          <w:trHeight w:val="748"/>
        </w:trPr>
        <w:tc>
          <w:tcPr>
            <w:tcW w:w="10206" w:type="dxa"/>
            <w:gridSpan w:val="2"/>
            <w:shd w:val="clear" w:color="auto" w:fill="DADDEC"/>
            <w:vAlign w:val="center"/>
          </w:tcPr>
          <w:p w14:paraId="15AC3D77" w14:textId="77777777" w:rsidR="00B75064" w:rsidRPr="00B75064" w:rsidRDefault="00C30E1F" w:rsidP="249E2BB6">
            <w:pPr>
              <w:tabs>
                <w:tab w:val="left" w:pos="3389"/>
                <w:tab w:val="left" w:pos="4854"/>
                <w:tab w:val="left" w:pos="5200"/>
                <w:tab w:val="left" w:pos="5550"/>
                <w:tab w:val="left" w:pos="5896"/>
                <w:tab w:val="left" w:pos="6242"/>
                <w:tab w:val="left" w:pos="6588"/>
                <w:tab w:val="left" w:pos="6934"/>
                <w:tab w:val="left" w:pos="7280"/>
                <w:tab w:val="left" w:pos="7626"/>
                <w:tab w:val="left" w:pos="7972"/>
                <w:tab w:val="left" w:pos="8318"/>
                <w:tab w:val="left" w:pos="8664"/>
                <w:tab w:val="left" w:pos="9010"/>
                <w:tab w:val="left" w:pos="9356"/>
                <w:tab w:val="left" w:pos="9710"/>
                <w:tab w:val="left" w:pos="10059"/>
                <w:tab w:val="left" w:pos="10405"/>
                <w:tab w:val="left" w:pos="10751"/>
                <w:tab w:val="left" w:pos="11097"/>
                <w:tab w:val="left" w:pos="11443"/>
                <w:tab w:val="left" w:pos="11796"/>
                <w:tab w:val="left" w:pos="12145"/>
                <w:tab w:val="left" w:pos="12494"/>
                <w:tab w:val="left" w:pos="12840"/>
                <w:tab w:val="left" w:pos="13186"/>
                <w:tab w:val="left" w:pos="13532"/>
                <w:tab w:val="left" w:pos="13878"/>
                <w:tab w:val="left" w:pos="14224"/>
                <w:tab w:val="left" w:pos="14570"/>
                <w:tab w:val="left" w:pos="14916"/>
              </w:tabs>
              <w:autoSpaceDE w:val="0"/>
              <w:autoSpaceDN w:val="0"/>
              <w:adjustRightInd w:val="0"/>
              <w:jc w:val="center"/>
              <w:rPr>
                <w:rFonts w:ascii="Calibri" w:hAnsi="Calibri"/>
                <w:color w:val="333399"/>
                <w:sz w:val="28"/>
                <w:szCs w:val="28"/>
              </w:rPr>
            </w:pPr>
            <w:r w:rsidRPr="249E2BB6">
              <w:rPr>
                <w:rFonts w:ascii="Calibri" w:hAnsi="Calibri"/>
                <w:b/>
                <w:bCs/>
                <w:color w:val="333399"/>
              </w:rPr>
              <w:t>Protocole d'évaluation / validation / vérification de méthode en Qualification Biologique du Don</w:t>
            </w:r>
          </w:p>
        </w:tc>
      </w:tr>
      <w:tr w:rsidR="009A3019" w14:paraId="64D3E4A9" w14:textId="77777777" w:rsidTr="249E2BB6">
        <w:trPr>
          <w:trHeight w:val="454"/>
        </w:trPr>
        <w:tc>
          <w:tcPr>
            <w:tcW w:w="10206" w:type="dxa"/>
            <w:gridSpan w:val="2"/>
            <w:shd w:val="clear" w:color="auto" w:fill="F2F2F2" w:themeFill="background1" w:themeFillShade="F2"/>
            <w:vAlign w:val="center"/>
          </w:tcPr>
          <w:p w14:paraId="2F2CCD7C" w14:textId="548370A3" w:rsidR="00B75064" w:rsidRPr="00AE2A31" w:rsidRDefault="00C62769" w:rsidP="00AE2A31">
            <w:pPr>
              <w:jc w:val="center"/>
              <w:rPr>
                <w:rFonts w:ascii="Calibri" w:hAnsi="Calibri" w:cs="Calibri"/>
                <w:b/>
                <w:iCs/>
                <w:color w:val="FF0000"/>
                <w:sz w:val="28"/>
              </w:rPr>
            </w:pPr>
            <w:r>
              <w:rPr>
                <w:rFonts w:ascii="Calibri" w:hAnsi="Calibri" w:cs="Calibri"/>
                <w:b/>
                <w:iCs/>
                <w:color w:val="FF0000"/>
                <w:sz w:val="28"/>
              </w:rPr>
              <w:t>Site évaluateur</w:t>
            </w:r>
          </w:p>
        </w:tc>
      </w:tr>
      <w:tr w:rsidR="009A3019" w14:paraId="11C1A251" w14:textId="77777777" w:rsidTr="00C62769">
        <w:trPr>
          <w:trHeight w:val="1331"/>
        </w:trPr>
        <w:tc>
          <w:tcPr>
            <w:tcW w:w="10206" w:type="dxa"/>
            <w:gridSpan w:val="2"/>
            <w:shd w:val="clear" w:color="auto" w:fill="F2F2F2" w:themeFill="background1" w:themeFillShade="F2"/>
            <w:vAlign w:val="center"/>
          </w:tcPr>
          <w:p w14:paraId="16009010" w14:textId="77777777" w:rsidR="00C62769" w:rsidRDefault="00C62769" w:rsidP="249E2BB6">
            <w:pPr>
              <w:jc w:val="center"/>
              <w:rPr>
                <w:rFonts w:ascii="Calibri" w:hAnsi="Calibri" w:cs="Calibri"/>
                <w:b/>
                <w:iCs/>
                <w:color w:val="FF0000"/>
                <w:sz w:val="28"/>
              </w:rPr>
            </w:pPr>
            <w:r w:rsidRPr="00C62769">
              <w:rPr>
                <w:rFonts w:ascii="Calibri" w:hAnsi="Calibri" w:cs="Calibri"/>
                <w:b/>
                <w:iCs/>
                <w:color w:val="FF0000"/>
                <w:sz w:val="28"/>
              </w:rPr>
              <w:t xml:space="preserve">Protocole National d’évaluation </w:t>
            </w:r>
          </w:p>
          <w:p w14:paraId="4FBD1A07" w14:textId="77777777" w:rsidR="00C62769" w:rsidRDefault="00C62769" w:rsidP="249E2BB6">
            <w:pPr>
              <w:jc w:val="center"/>
              <w:rPr>
                <w:rFonts w:ascii="Calibri" w:hAnsi="Calibri" w:cs="Calibri"/>
                <w:b/>
                <w:iCs/>
                <w:color w:val="FF0000"/>
                <w:sz w:val="28"/>
              </w:rPr>
            </w:pPr>
            <w:proofErr w:type="gramStart"/>
            <w:r w:rsidRPr="00C62769">
              <w:rPr>
                <w:rFonts w:ascii="Calibri" w:hAnsi="Calibri" w:cs="Calibri"/>
                <w:b/>
                <w:iCs/>
                <w:color w:val="FF0000"/>
                <w:sz w:val="28"/>
              </w:rPr>
              <w:t>du</w:t>
            </w:r>
            <w:proofErr w:type="gramEnd"/>
            <w:r w:rsidRPr="00C62769">
              <w:rPr>
                <w:rFonts w:ascii="Calibri" w:hAnsi="Calibri" w:cs="Calibri"/>
                <w:b/>
                <w:iCs/>
                <w:color w:val="FF0000"/>
                <w:sz w:val="28"/>
              </w:rPr>
              <w:t xml:space="preserve"> dépistage des anticorps antipaludéens </w:t>
            </w:r>
          </w:p>
          <w:p w14:paraId="5DF16BCE" w14:textId="2EA3749B" w:rsidR="00A01A0F" w:rsidRPr="00AE2A31" w:rsidRDefault="00C62769" w:rsidP="249E2BB6">
            <w:pPr>
              <w:jc w:val="center"/>
              <w:rPr>
                <w:rFonts w:ascii="Calibri" w:hAnsi="Calibri" w:cs="Calibri"/>
                <w:b/>
                <w:bCs/>
                <w:color w:val="FF0000"/>
                <w:sz w:val="28"/>
              </w:rPr>
            </w:pPr>
            <w:proofErr w:type="gramStart"/>
            <w:r w:rsidRPr="00C62769">
              <w:rPr>
                <w:rFonts w:ascii="Calibri" w:hAnsi="Calibri" w:cs="Calibri"/>
                <w:b/>
                <w:iCs/>
                <w:color w:val="FF0000"/>
                <w:sz w:val="28"/>
              </w:rPr>
              <w:t>sur</w:t>
            </w:r>
            <w:proofErr w:type="gramEnd"/>
            <w:r w:rsidRPr="00C62769">
              <w:rPr>
                <w:rFonts w:ascii="Calibri" w:hAnsi="Calibri" w:cs="Calibri"/>
                <w:b/>
                <w:iCs/>
                <w:color w:val="FF0000"/>
                <w:sz w:val="28"/>
              </w:rPr>
              <w:t xml:space="preserve"> automate EVOLIS 2021</w:t>
            </w:r>
          </w:p>
        </w:tc>
      </w:tr>
      <w:tr w:rsidR="009A3019" w14:paraId="615FD6C5" w14:textId="77777777" w:rsidTr="249E2BB6">
        <w:trPr>
          <w:trHeight w:val="454"/>
        </w:trPr>
        <w:tc>
          <w:tcPr>
            <w:tcW w:w="4536" w:type="dxa"/>
            <w:tcBorders>
              <w:top w:val="single" w:sz="12" w:space="0" w:color="auto"/>
              <w:bottom w:val="single" w:sz="8" w:space="0" w:color="auto"/>
            </w:tcBorders>
            <w:shd w:val="clear" w:color="auto" w:fill="F2F2F2" w:themeFill="background1" w:themeFillShade="F2"/>
            <w:vAlign w:val="center"/>
          </w:tcPr>
          <w:p w14:paraId="4C7CC728" w14:textId="77777777" w:rsidR="00B75064" w:rsidRPr="00BE1D23" w:rsidRDefault="00C30E1F" w:rsidP="249E2BB6">
            <w:pPr>
              <w:rPr>
                <w:rFonts w:asciiTheme="majorHAnsi" w:hAnsiTheme="majorHAnsi" w:cstheme="majorBidi"/>
                <w:b/>
                <w:bCs/>
                <w:sz w:val="22"/>
                <w:szCs w:val="22"/>
              </w:rPr>
            </w:pPr>
            <w:r w:rsidRPr="249E2BB6">
              <w:rPr>
                <w:rFonts w:asciiTheme="majorHAnsi" w:hAnsiTheme="majorHAnsi" w:cstheme="majorBidi"/>
                <w:b/>
                <w:bCs/>
                <w:sz w:val="22"/>
                <w:szCs w:val="22"/>
              </w:rPr>
              <w:t>Nom de l’automate/Fournisseur : </w:t>
            </w:r>
          </w:p>
        </w:tc>
        <w:tc>
          <w:tcPr>
            <w:tcW w:w="5670" w:type="dxa"/>
            <w:tcBorders>
              <w:top w:val="single" w:sz="12" w:space="0" w:color="auto"/>
              <w:bottom w:val="single" w:sz="8" w:space="0" w:color="auto"/>
            </w:tcBorders>
            <w:shd w:val="clear" w:color="auto" w:fill="F2F2F2" w:themeFill="background1" w:themeFillShade="F2"/>
            <w:vAlign w:val="center"/>
          </w:tcPr>
          <w:p w14:paraId="69F1192E" w14:textId="08D6AF8C" w:rsidR="00B75064" w:rsidRPr="00AE2A31" w:rsidRDefault="00C62769" w:rsidP="249E2BB6">
            <w:pPr>
              <w:jc w:val="both"/>
              <w:rPr>
                <w:rFonts w:ascii="Calibri" w:hAnsi="Calibri" w:cs="Calibri"/>
                <w:b/>
                <w:bCs/>
                <w:sz w:val="22"/>
                <w:szCs w:val="22"/>
              </w:rPr>
            </w:pPr>
            <w:r>
              <w:rPr>
                <w:rFonts w:ascii="Calibri" w:hAnsi="Calibri" w:cs="Calibri"/>
                <w:b/>
                <w:iCs/>
                <w:sz w:val="22"/>
                <w:szCs w:val="22"/>
              </w:rPr>
              <w:t>EVOLIS</w:t>
            </w:r>
            <w:r w:rsidR="00AE2A31" w:rsidRPr="00AE2A31">
              <w:rPr>
                <w:rFonts w:ascii="Calibri" w:hAnsi="Calibri" w:cs="Calibri"/>
                <w:b/>
                <w:iCs/>
                <w:sz w:val="22"/>
                <w:szCs w:val="22"/>
              </w:rPr>
              <w:t xml:space="preserve"> - </w:t>
            </w:r>
            <w:r>
              <w:rPr>
                <w:rFonts w:ascii="Calibri" w:hAnsi="Calibri" w:cs="Calibri"/>
                <w:b/>
                <w:iCs/>
                <w:sz w:val="22"/>
                <w:szCs w:val="22"/>
              </w:rPr>
              <w:t>BIORAD</w:t>
            </w:r>
          </w:p>
        </w:tc>
      </w:tr>
      <w:tr w:rsidR="009A3019" w14:paraId="215AFE13" w14:textId="77777777" w:rsidTr="249E2BB6">
        <w:trPr>
          <w:trHeight w:val="454"/>
        </w:trPr>
        <w:tc>
          <w:tcPr>
            <w:tcW w:w="4536" w:type="dxa"/>
            <w:tcBorders>
              <w:top w:val="single" w:sz="8" w:space="0" w:color="auto"/>
              <w:bottom w:val="single" w:sz="4" w:space="0" w:color="auto"/>
            </w:tcBorders>
            <w:shd w:val="clear" w:color="auto" w:fill="F2F2F2" w:themeFill="background1" w:themeFillShade="F2"/>
            <w:vAlign w:val="center"/>
          </w:tcPr>
          <w:p w14:paraId="34BF3456" w14:textId="77777777" w:rsidR="00C0549B" w:rsidRPr="00BE1D23" w:rsidRDefault="00C30E1F" w:rsidP="249E2BB6">
            <w:pPr>
              <w:rPr>
                <w:rFonts w:asciiTheme="majorHAnsi" w:hAnsiTheme="majorHAnsi" w:cstheme="majorBidi"/>
                <w:b/>
                <w:bCs/>
                <w:sz w:val="22"/>
                <w:szCs w:val="22"/>
              </w:rPr>
            </w:pPr>
            <w:proofErr w:type="gramStart"/>
            <w:r w:rsidRPr="249E2BB6">
              <w:rPr>
                <w:rFonts w:asciiTheme="majorHAnsi" w:hAnsiTheme="majorHAnsi" w:cstheme="majorBidi"/>
                <w:b/>
                <w:bCs/>
                <w:sz w:val="22"/>
                <w:szCs w:val="22"/>
              </w:rPr>
              <w:t>Version logiciel</w:t>
            </w:r>
            <w:proofErr w:type="gramEnd"/>
            <w:r w:rsidRPr="249E2BB6">
              <w:rPr>
                <w:rFonts w:asciiTheme="majorHAnsi" w:hAnsiTheme="majorHAnsi" w:cstheme="majorBidi"/>
                <w:b/>
                <w:bCs/>
                <w:sz w:val="22"/>
                <w:szCs w:val="22"/>
              </w:rPr>
              <w:t xml:space="preserve"> : </w:t>
            </w:r>
          </w:p>
        </w:tc>
        <w:tc>
          <w:tcPr>
            <w:tcW w:w="5670" w:type="dxa"/>
            <w:tcBorders>
              <w:top w:val="single" w:sz="8" w:space="0" w:color="auto"/>
              <w:bottom w:val="single" w:sz="4" w:space="0" w:color="auto"/>
            </w:tcBorders>
            <w:shd w:val="clear" w:color="auto" w:fill="F2F2F2" w:themeFill="background1" w:themeFillShade="F2"/>
            <w:vAlign w:val="center"/>
          </w:tcPr>
          <w:p w14:paraId="264788E2" w14:textId="3CC11113" w:rsidR="00C0549B" w:rsidRPr="00AE2A31" w:rsidRDefault="00F97CE5" w:rsidP="249E2BB6">
            <w:pPr>
              <w:jc w:val="both"/>
              <w:rPr>
                <w:rFonts w:ascii="Calibri" w:hAnsi="Calibri" w:cs="Calibri"/>
                <w:b/>
                <w:iCs/>
                <w:sz w:val="22"/>
                <w:szCs w:val="22"/>
              </w:rPr>
            </w:pPr>
            <w:r>
              <w:rPr>
                <w:rFonts w:ascii="Calibri" w:hAnsi="Calibri" w:cs="Calibri"/>
                <w:b/>
                <w:iCs/>
                <w:sz w:val="22"/>
                <w:szCs w:val="22"/>
              </w:rPr>
              <w:t>2.3</w:t>
            </w:r>
          </w:p>
        </w:tc>
      </w:tr>
      <w:tr w:rsidR="009A3019" w14:paraId="7ACE87A7" w14:textId="77777777" w:rsidTr="249E2BB6">
        <w:trPr>
          <w:trHeight w:val="454"/>
        </w:trPr>
        <w:tc>
          <w:tcPr>
            <w:tcW w:w="4536" w:type="dxa"/>
            <w:tcBorders>
              <w:top w:val="single" w:sz="4" w:space="0" w:color="auto"/>
            </w:tcBorders>
            <w:shd w:val="clear" w:color="auto" w:fill="F2F2F2" w:themeFill="background1" w:themeFillShade="F2"/>
            <w:vAlign w:val="center"/>
          </w:tcPr>
          <w:p w14:paraId="3AD1ECAE" w14:textId="0740E848" w:rsidR="00B75064" w:rsidRPr="00BE1D23" w:rsidRDefault="00C30E1F" w:rsidP="249E2BB6">
            <w:pPr>
              <w:rPr>
                <w:rFonts w:asciiTheme="majorHAnsi" w:hAnsiTheme="majorHAnsi" w:cstheme="majorBidi"/>
                <w:b/>
                <w:bCs/>
                <w:sz w:val="22"/>
                <w:szCs w:val="22"/>
              </w:rPr>
            </w:pPr>
            <w:r w:rsidRPr="249E2BB6">
              <w:rPr>
                <w:rFonts w:asciiTheme="majorHAnsi" w:hAnsiTheme="majorHAnsi" w:cstheme="majorBidi"/>
                <w:b/>
                <w:bCs/>
                <w:sz w:val="22"/>
                <w:szCs w:val="22"/>
              </w:rPr>
              <w:t xml:space="preserve">Nom </w:t>
            </w:r>
            <w:r w:rsidR="00D57AA3">
              <w:rPr>
                <w:rFonts w:asciiTheme="majorHAnsi" w:hAnsiTheme="majorHAnsi" w:cstheme="majorBidi"/>
                <w:b/>
                <w:bCs/>
                <w:sz w:val="22"/>
                <w:szCs w:val="22"/>
              </w:rPr>
              <w:t>du réactif évalué</w:t>
            </w:r>
            <w:r w:rsidRPr="249E2BB6">
              <w:rPr>
                <w:rFonts w:asciiTheme="majorHAnsi" w:hAnsiTheme="majorHAnsi" w:cstheme="majorBidi"/>
                <w:b/>
                <w:bCs/>
                <w:sz w:val="22"/>
                <w:szCs w:val="22"/>
              </w:rPr>
              <w:t xml:space="preserve"> : </w:t>
            </w:r>
          </w:p>
        </w:tc>
        <w:tc>
          <w:tcPr>
            <w:tcW w:w="5670" w:type="dxa"/>
            <w:tcBorders>
              <w:top w:val="single" w:sz="4" w:space="0" w:color="auto"/>
            </w:tcBorders>
            <w:shd w:val="clear" w:color="auto" w:fill="F2F2F2" w:themeFill="background1" w:themeFillShade="F2"/>
            <w:vAlign w:val="center"/>
          </w:tcPr>
          <w:p w14:paraId="22719785" w14:textId="14824F59" w:rsidR="00B75064" w:rsidRPr="00AE2A31" w:rsidRDefault="00B75064" w:rsidP="00AE2A31">
            <w:pPr>
              <w:jc w:val="both"/>
              <w:rPr>
                <w:rFonts w:ascii="Calibri" w:hAnsi="Calibri" w:cs="Calibri"/>
                <w:b/>
                <w:iCs/>
                <w:sz w:val="22"/>
                <w:szCs w:val="22"/>
              </w:rPr>
            </w:pPr>
          </w:p>
        </w:tc>
      </w:tr>
      <w:tr w:rsidR="009A3019" w14:paraId="4B4190D6" w14:textId="77777777" w:rsidTr="249E2BB6">
        <w:trPr>
          <w:trHeight w:val="454"/>
        </w:trPr>
        <w:tc>
          <w:tcPr>
            <w:tcW w:w="4536" w:type="dxa"/>
            <w:vAlign w:val="center"/>
          </w:tcPr>
          <w:p w14:paraId="603716AA" w14:textId="7276D82F" w:rsidR="00B75064" w:rsidRPr="00BE1D23" w:rsidRDefault="00C30E1F" w:rsidP="249E2BB6">
            <w:pPr>
              <w:rPr>
                <w:rFonts w:asciiTheme="majorHAnsi" w:hAnsiTheme="majorHAnsi" w:cstheme="majorBidi"/>
                <w:b/>
                <w:bCs/>
                <w:sz w:val="22"/>
                <w:szCs w:val="22"/>
              </w:rPr>
            </w:pPr>
            <w:r w:rsidRPr="249E2BB6">
              <w:rPr>
                <w:rFonts w:asciiTheme="majorHAnsi" w:hAnsiTheme="majorHAnsi" w:cstheme="majorBidi"/>
                <w:b/>
                <w:bCs/>
                <w:sz w:val="22"/>
                <w:szCs w:val="22"/>
              </w:rPr>
              <w:t>Principe de la méthode</w:t>
            </w:r>
            <w:r w:rsidR="00D57AA3">
              <w:rPr>
                <w:rFonts w:asciiTheme="majorHAnsi" w:hAnsiTheme="majorHAnsi" w:cstheme="majorBidi"/>
                <w:b/>
                <w:bCs/>
                <w:sz w:val="22"/>
                <w:szCs w:val="22"/>
              </w:rPr>
              <w:t xml:space="preserve"> </w:t>
            </w:r>
            <w:proofErr w:type="spellStart"/>
            <w:proofErr w:type="gramStart"/>
            <w:r w:rsidR="00D57AA3">
              <w:rPr>
                <w:rFonts w:asciiTheme="majorHAnsi" w:hAnsiTheme="majorHAnsi" w:cstheme="majorBidi"/>
                <w:b/>
                <w:bCs/>
                <w:sz w:val="22"/>
                <w:szCs w:val="22"/>
              </w:rPr>
              <w:t>évalauée</w:t>
            </w:r>
            <w:proofErr w:type="spellEnd"/>
            <w:r w:rsidR="00D57AA3">
              <w:rPr>
                <w:rFonts w:asciiTheme="majorHAnsi" w:hAnsiTheme="majorHAnsi" w:cstheme="majorBidi"/>
                <w:b/>
                <w:bCs/>
                <w:sz w:val="22"/>
                <w:szCs w:val="22"/>
              </w:rPr>
              <w:t xml:space="preserve"> </w:t>
            </w:r>
            <w:r w:rsidRPr="249E2BB6">
              <w:rPr>
                <w:rFonts w:asciiTheme="majorHAnsi" w:hAnsiTheme="majorHAnsi" w:cstheme="majorBidi"/>
                <w:b/>
                <w:bCs/>
                <w:sz w:val="22"/>
                <w:szCs w:val="22"/>
              </w:rPr>
              <w:t> :</w:t>
            </w:r>
            <w:proofErr w:type="gramEnd"/>
          </w:p>
        </w:tc>
        <w:tc>
          <w:tcPr>
            <w:tcW w:w="5670" w:type="dxa"/>
            <w:vAlign w:val="center"/>
          </w:tcPr>
          <w:p w14:paraId="3C6D617B" w14:textId="662AB4F0" w:rsidR="00B75064" w:rsidRPr="00AE2A31" w:rsidRDefault="00B75064" w:rsidP="249E2BB6">
            <w:pPr>
              <w:jc w:val="both"/>
              <w:rPr>
                <w:rFonts w:ascii="Calibri" w:hAnsi="Calibri" w:cs="Calibri"/>
                <w:b/>
                <w:iCs/>
                <w:sz w:val="22"/>
                <w:szCs w:val="22"/>
              </w:rPr>
            </w:pPr>
          </w:p>
        </w:tc>
      </w:tr>
    </w:tbl>
    <w:p w14:paraId="2D5E43D3" w14:textId="77777777" w:rsidR="00B75064" w:rsidRPr="00B75064" w:rsidRDefault="00B75064" w:rsidP="00B75064">
      <w:pPr>
        <w:rPr>
          <w:vanish/>
        </w:rPr>
      </w:pPr>
    </w:p>
    <w:tbl>
      <w:tblPr>
        <w:tblW w:w="5000" w:type="pct"/>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000" w:firstRow="0" w:lastRow="0" w:firstColumn="0" w:lastColumn="0" w:noHBand="0" w:noVBand="0"/>
      </w:tblPr>
      <w:tblGrid>
        <w:gridCol w:w="4638"/>
        <w:gridCol w:w="2899"/>
        <w:gridCol w:w="2899"/>
      </w:tblGrid>
      <w:tr w:rsidR="009A3019" w14:paraId="227870EF" w14:textId="77777777" w:rsidTr="249E2BB6">
        <w:trPr>
          <w:trHeight w:val="423"/>
        </w:trPr>
        <w:tc>
          <w:tcPr>
            <w:tcW w:w="4536" w:type="dxa"/>
            <w:shd w:val="clear" w:color="auto" w:fill="auto"/>
            <w:vAlign w:val="center"/>
          </w:tcPr>
          <w:p w14:paraId="145CC694" w14:textId="08B35873" w:rsidR="00B75064" w:rsidRPr="00B75064" w:rsidRDefault="00C30E1F" w:rsidP="249E2BB6">
            <w:pPr>
              <w:rPr>
                <w:rFonts w:ascii="Calibri" w:hAnsi="Calibri" w:cs="Calibri"/>
                <w:sz w:val="22"/>
                <w:szCs w:val="22"/>
                <w:lang w:val="de-DE"/>
              </w:rPr>
            </w:pPr>
            <w:r w:rsidRPr="249E2BB6">
              <w:rPr>
                <w:rFonts w:ascii="Calibri" w:hAnsi="Calibri" w:cs="Calibri"/>
                <w:sz w:val="22"/>
                <w:szCs w:val="22"/>
              </w:rPr>
              <w:t>Rédacteur(s) :</w:t>
            </w:r>
            <w:r w:rsidRPr="249E2BB6">
              <w:rPr>
                <w:rFonts w:ascii="Calibri" w:hAnsi="Calibri" w:cs="Calibri"/>
                <w:sz w:val="22"/>
                <w:szCs w:val="22"/>
                <w:lang w:val="de-DE"/>
              </w:rPr>
              <w:t xml:space="preserve"> </w:t>
            </w:r>
            <w:r w:rsidR="00C62769">
              <w:rPr>
                <w:rFonts w:ascii="Calibri" w:hAnsi="Calibri" w:cs="Calibri"/>
                <w:sz w:val="22"/>
                <w:szCs w:val="22"/>
                <w:lang w:val="de-DE"/>
              </w:rPr>
              <w:t xml:space="preserve">Valérie </w:t>
            </w:r>
            <w:proofErr w:type="spellStart"/>
            <w:r w:rsidR="00C62769">
              <w:rPr>
                <w:rFonts w:ascii="Calibri" w:hAnsi="Calibri" w:cs="Calibri"/>
                <w:sz w:val="22"/>
                <w:szCs w:val="22"/>
                <w:lang w:val="de-DE"/>
              </w:rPr>
              <w:t>Barlet</w:t>
            </w:r>
            <w:proofErr w:type="spellEnd"/>
            <w:r w:rsidR="00C62769">
              <w:rPr>
                <w:rFonts w:ascii="Calibri" w:hAnsi="Calibri" w:cs="Calibri"/>
                <w:sz w:val="22"/>
                <w:szCs w:val="22"/>
                <w:lang w:val="de-DE"/>
              </w:rPr>
              <w:t xml:space="preserve"> &amp; </w:t>
            </w:r>
            <w:r w:rsidR="00AE2A31">
              <w:rPr>
                <w:rFonts w:ascii="Calibri" w:hAnsi="Calibri" w:cs="Calibri"/>
                <w:sz w:val="22"/>
                <w:szCs w:val="22"/>
                <w:lang w:val="de-DE"/>
              </w:rPr>
              <w:t xml:space="preserve">Marlène </w:t>
            </w:r>
            <w:r w:rsidR="00C62769">
              <w:rPr>
                <w:rFonts w:ascii="Calibri" w:hAnsi="Calibri" w:cs="Calibri"/>
                <w:sz w:val="22"/>
                <w:szCs w:val="22"/>
                <w:lang w:val="de-DE"/>
              </w:rPr>
              <w:t>Guillet</w:t>
            </w:r>
          </w:p>
        </w:tc>
        <w:tc>
          <w:tcPr>
            <w:tcW w:w="2835" w:type="dxa"/>
            <w:shd w:val="clear" w:color="auto" w:fill="auto"/>
            <w:vAlign w:val="center"/>
          </w:tcPr>
          <w:p w14:paraId="463AD5D6" w14:textId="67F4F07F" w:rsidR="00B75064" w:rsidRPr="00B75064" w:rsidRDefault="00C30E1F" w:rsidP="249E2BB6">
            <w:pPr>
              <w:rPr>
                <w:rFonts w:ascii="Calibri" w:hAnsi="Calibri" w:cs="Calibri"/>
                <w:sz w:val="22"/>
                <w:szCs w:val="22"/>
              </w:rPr>
            </w:pPr>
            <w:r w:rsidRPr="249E2BB6">
              <w:rPr>
                <w:rFonts w:ascii="Calibri" w:hAnsi="Calibri" w:cs="Calibri"/>
                <w:sz w:val="22"/>
                <w:szCs w:val="22"/>
              </w:rPr>
              <w:t xml:space="preserve">Date : </w:t>
            </w:r>
            <w:r w:rsidR="00C62769">
              <w:rPr>
                <w:rFonts w:ascii="Calibri" w:hAnsi="Calibri" w:cs="Calibri"/>
                <w:sz w:val="22"/>
                <w:szCs w:val="22"/>
              </w:rPr>
              <w:t>Mars 2024</w:t>
            </w:r>
          </w:p>
        </w:tc>
        <w:tc>
          <w:tcPr>
            <w:tcW w:w="2835" w:type="dxa"/>
            <w:shd w:val="clear" w:color="auto" w:fill="auto"/>
            <w:vAlign w:val="center"/>
          </w:tcPr>
          <w:p w14:paraId="5A2A43D0"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Visa :</w:t>
            </w:r>
          </w:p>
        </w:tc>
      </w:tr>
      <w:tr w:rsidR="009A3019" w14:paraId="324BBE5C" w14:textId="77777777" w:rsidTr="249E2BB6">
        <w:trPr>
          <w:trHeight w:val="423"/>
        </w:trPr>
        <w:tc>
          <w:tcPr>
            <w:tcW w:w="4536" w:type="dxa"/>
            <w:shd w:val="clear" w:color="auto" w:fill="auto"/>
            <w:vAlign w:val="center"/>
          </w:tcPr>
          <w:p w14:paraId="019149A9"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Vérificateur(</w:t>
            </w:r>
            <w:proofErr w:type="gramStart"/>
            <w:r w:rsidRPr="249E2BB6">
              <w:rPr>
                <w:rFonts w:ascii="Calibri" w:hAnsi="Calibri" w:cs="Calibri"/>
                <w:sz w:val="22"/>
                <w:szCs w:val="22"/>
              </w:rPr>
              <w:t>s)  </w:t>
            </w:r>
            <w:r w:rsidRPr="249E2BB6">
              <w:rPr>
                <w:rFonts w:ascii="Calibri" w:hAnsi="Calibri" w:cs="Calibri"/>
                <w:i/>
                <w:iCs/>
                <w:sz w:val="22"/>
                <w:szCs w:val="22"/>
              </w:rPr>
              <w:t>si</w:t>
            </w:r>
            <w:proofErr w:type="gramEnd"/>
            <w:r w:rsidRPr="249E2BB6">
              <w:rPr>
                <w:rFonts w:ascii="Calibri" w:hAnsi="Calibri" w:cs="Calibri"/>
                <w:i/>
                <w:iCs/>
                <w:sz w:val="22"/>
                <w:szCs w:val="22"/>
              </w:rPr>
              <w:t xml:space="preserve"> nécessaire:</w:t>
            </w:r>
            <w:r w:rsidRPr="249E2BB6">
              <w:rPr>
                <w:rFonts w:ascii="Calibri" w:hAnsi="Calibri" w:cs="Calibri"/>
                <w:sz w:val="22"/>
                <w:szCs w:val="22"/>
              </w:rPr>
              <w:t xml:space="preserve"> </w:t>
            </w:r>
          </w:p>
        </w:tc>
        <w:tc>
          <w:tcPr>
            <w:tcW w:w="2835" w:type="dxa"/>
            <w:shd w:val="clear" w:color="auto" w:fill="auto"/>
            <w:vAlign w:val="center"/>
          </w:tcPr>
          <w:p w14:paraId="3DC37AC9"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 xml:space="preserve">Date : </w:t>
            </w:r>
          </w:p>
        </w:tc>
        <w:tc>
          <w:tcPr>
            <w:tcW w:w="2835" w:type="dxa"/>
            <w:shd w:val="clear" w:color="auto" w:fill="auto"/>
            <w:vAlign w:val="center"/>
          </w:tcPr>
          <w:p w14:paraId="0F4A592D"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Visa :</w:t>
            </w:r>
          </w:p>
        </w:tc>
      </w:tr>
      <w:tr w:rsidR="009A3019" w14:paraId="4C117543" w14:textId="77777777" w:rsidTr="249E2BB6">
        <w:trPr>
          <w:trHeight w:val="423"/>
        </w:trPr>
        <w:tc>
          <w:tcPr>
            <w:tcW w:w="4536" w:type="dxa"/>
            <w:shd w:val="clear" w:color="auto" w:fill="auto"/>
            <w:vAlign w:val="center"/>
          </w:tcPr>
          <w:p w14:paraId="1ED28CF1" w14:textId="0A77F0D7" w:rsidR="00B75064" w:rsidRPr="00B75064" w:rsidRDefault="00C30E1F" w:rsidP="249E2BB6">
            <w:pPr>
              <w:rPr>
                <w:rFonts w:ascii="Calibri" w:hAnsi="Calibri" w:cs="Calibri"/>
                <w:sz w:val="22"/>
                <w:szCs w:val="22"/>
              </w:rPr>
            </w:pPr>
            <w:r w:rsidRPr="249E2BB6">
              <w:rPr>
                <w:rFonts w:ascii="Calibri" w:hAnsi="Calibri" w:cs="Calibri"/>
                <w:sz w:val="22"/>
                <w:szCs w:val="22"/>
              </w:rPr>
              <w:t>Approbateur(s) :</w:t>
            </w:r>
            <w:r w:rsidR="00AE2A31">
              <w:rPr>
                <w:rFonts w:ascii="Calibri" w:hAnsi="Calibri" w:cs="Calibri"/>
                <w:sz w:val="22"/>
                <w:szCs w:val="22"/>
              </w:rPr>
              <w:t xml:space="preserve"> </w:t>
            </w:r>
            <w:r w:rsidR="00C62769">
              <w:rPr>
                <w:rFonts w:ascii="Calibri" w:hAnsi="Calibri" w:cs="Calibri"/>
                <w:sz w:val="22"/>
                <w:szCs w:val="22"/>
              </w:rPr>
              <w:t>Copil QBD</w:t>
            </w:r>
          </w:p>
        </w:tc>
        <w:tc>
          <w:tcPr>
            <w:tcW w:w="2835" w:type="dxa"/>
            <w:shd w:val="clear" w:color="auto" w:fill="auto"/>
            <w:vAlign w:val="center"/>
          </w:tcPr>
          <w:p w14:paraId="0E75B1E6"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Date :</w:t>
            </w:r>
            <w:r w:rsidR="00AE2A31">
              <w:rPr>
                <w:rFonts w:ascii="Calibri" w:hAnsi="Calibri" w:cs="Calibri"/>
                <w:sz w:val="22"/>
                <w:szCs w:val="22"/>
              </w:rPr>
              <w:t xml:space="preserve"> Avril 2024</w:t>
            </w:r>
          </w:p>
        </w:tc>
        <w:tc>
          <w:tcPr>
            <w:tcW w:w="2835" w:type="dxa"/>
            <w:shd w:val="clear" w:color="auto" w:fill="auto"/>
            <w:vAlign w:val="center"/>
          </w:tcPr>
          <w:p w14:paraId="54368ECF"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Visa :</w:t>
            </w:r>
          </w:p>
        </w:tc>
      </w:tr>
    </w:tbl>
    <w:p w14:paraId="54CC71EA" w14:textId="77777777" w:rsidR="00B75064" w:rsidRPr="00B75064" w:rsidRDefault="00B75064" w:rsidP="00B75064">
      <w:pPr>
        <w:rPr>
          <w:rFonts w:ascii="Calibri" w:hAnsi="Calibri" w:cs="Calibri"/>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1"/>
        <w:gridCol w:w="725"/>
      </w:tblGrid>
      <w:tr w:rsidR="009A3019" w14:paraId="6F174567" w14:textId="77777777" w:rsidTr="249E2BB6">
        <w:trPr>
          <w:trHeight w:val="253"/>
        </w:trPr>
        <w:tc>
          <w:tcPr>
            <w:tcW w:w="10456" w:type="dxa"/>
            <w:gridSpan w:val="2"/>
            <w:tcBorders>
              <w:left w:val="single" w:sz="4" w:space="0" w:color="auto"/>
            </w:tcBorders>
            <w:shd w:val="clear" w:color="auto" w:fill="DADDEC"/>
            <w:vAlign w:val="center"/>
          </w:tcPr>
          <w:p w14:paraId="423B1166" w14:textId="77777777" w:rsidR="00B75064" w:rsidRPr="00B75064" w:rsidRDefault="00C30E1F" w:rsidP="249E2BB6">
            <w:pPr>
              <w:jc w:val="center"/>
              <w:rPr>
                <w:rFonts w:ascii="Calibri" w:hAnsi="Calibri"/>
                <w:b/>
                <w:bCs/>
                <w:color w:val="333399"/>
              </w:rPr>
            </w:pPr>
            <w:r w:rsidRPr="249E2BB6">
              <w:rPr>
                <w:rFonts w:ascii="Calibri" w:hAnsi="Calibri"/>
                <w:b/>
                <w:bCs/>
                <w:color w:val="333399"/>
              </w:rPr>
              <w:t xml:space="preserve">Type de changement justifiant la vérification </w:t>
            </w:r>
          </w:p>
        </w:tc>
      </w:tr>
      <w:tr w:rsidR="009A3019" w14:paraId="00159682" w14:textId="77777777" w:rsidTr="249E2BB6">
        <w:trPr>
          <w:trHeight w:val="253"/>
        </w:trPr>
        <w:tc>
          <w:tcPr>
            <w:tcW w:w="9731" w:type="dxa"/>
            <w:tcBorders>
              <w:left w:val="single" w:sz="4" w:space="0" w:color="auto"/>
            </w:tcBorders>
            <w:shd w:val="clear" w:color="auto" w:fill="auto"/>
            <w:vAlign w:val="center"/>
          </w:tcPr>
          <w:p w14:paraId="6ACE67F7"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Introduction d’un nouveau réactif (pour un nouvel examen/ nouvelle méthode)</w:t>
            </w:r>
            <w:r w:rsidRPr="249E2BB6">
              <w:rPr>
                <w:rFonts w:cs="Arial"/>
                <w:i/>
                <w:iCs/>
                <w:sz w:val="20"/>
                <w:szCs w:val="20"/>
              </w:rPr>
              <w:t xml:space="preserve"> </w:t>
            </w:r>
          </w:p>
        </w:tc>
        <w:tc>
          <w:tcPr>
            <w:tcW w:w="725" w:type="dxa"/>
            <w:shd w:val="clear" w:color="auto" w:fill="auto"/>
          </w:tcPr>
          <w:p w14:paraId="0B777023" w14:textId="77777777" w:rsidR="00B75064" w:rsidRPr="00B75064" w:rsidRDefault="00061048" w:rsidP="00EC3F0F">
            <w:pPr>
              <w:jc w:val="center"/>
              <w:rPr>
                <w:rFonts w:ascii="Calibri" w:hAnsi="Calibri" w:cs="Calibri"/>
                <w:sz w:val="22"/>
                <w:szCs w:val="22"/>
              </w:rPr>
            </w:pPr>
            <w:r>
              <w:rPr>
                <w:rFonts w:ascii="Calibri" w:hAnsi="Calibri" w:cs="Calibri"/>
                <w:sz w:val="22"/>
                <w:szCs w:val="22"/>
              </w:rPr>
              <w:t>X</w:t>
            </w:r>
          </w:p>
        </w:tc>
      </w:tr>
      <w:tr w:rsidR="009A3019" w14:paraId="3531DC90" w14:textId="77777777" w:rsidTr="249E2BB6">
        <w:trPr>
          <w:trHeight w:val="253"/>
        </w:trPr>
        <w:tc>
          <w:tcPr>
            <w:tcW w:w="9731" w:type="dxa"/>
            <w:shd w:val="clear" w:color="auto" w:fill="auto"/>
            <w:vAlign w:val="center"/>
          </w:tcPr>
          <w:p w14:paraId="573B97A5" w14:textId="77777777" w:rsidR="00020A3F" w:rsidRPr="00B75064" w:rsidRDefault="00C30E1F" w:rsidP="249E2BB6">
            <w:pPr>
              <w:rPr>
                <w:rFonts w:ascii="Calibri" w:hAnsi="Calibri" w:cs="Calibri"/>
                <w:sz w:val="22"/>
                <w:szCs w:val="22"/>
              </w:rPr>
            </w:pPr>
            <w:proofErr w:type="gramStart"/>
            <w:r w:rsidRPr="249E2BB6">
              <w:rPr>
                <w:rFonts w:ascii="Calibri" w:hAnsi="Calibri" w:cs="Calibri"/>
                <w:sz w:val="22"/>
                <w:szCs w:val="22"/>
              </w:rPr>
              <w:t>changement</w:t>
            </w:r>
            <w:proofErr w:type="gramEnd"/>
            <w:r w:rsidRPr="249E2BB6">
              <w:rPr>
                <w:rFonts w:ascii="Calibri" w:hAnsi="Calibri" w:cs="Calibri"/>
                <w:sz w:val="22"/>
                <w:szCs w:val="22"/>
              </w:rPr>
              <w:t xml:space="preserve"> de réactif pour un examen déjà existant</w:t>
            </w:r>
          </w:p>
        </w:tc>
        <w:tc>
          <w:tcPr>
            <w:tcW w:w="725" w:type="dxa"/>
            <w:shd w:val="clear" w:color="auto" w:fill="auto"/>
          </w:tcPr>
          <w:p w14:paraId="24358B68" w14:textId="77777777" w:rsidR="00020A3F" w:rsidRPr="00B75064" w:rsidRDefault="00020A3F" w:rsidP="00EC3F0F">
            <w:pPr>
              <w:jc w:val="center"/>
              <w:rPr>
                <w:rFonts w:ascii="Calibri" w:hAnsi="Calibri" w:cs="Calibri"/>
                <w:sz w:val="22"/>
                <w:szCs w:val="22"/>
              </w:rPr>
            </w:pPr>
          </w:p>
        </w:tc>
      </w:tr>
      <w:tr w:rsidR="009A3019" w14:paraId="68C89BD6" w14:textId="77777777" w:rsidTr="249E2BB6">
        <w:trPr>
          <w:trHeight w:val="253"/>
        </w:trPr>
        <w:tc>
          <w:tcPr>
            <w:tcW w:w="9731" w:type="dxa"/>
            <w:shd w:val="clear" w:color="auto" w:fill="auto"/>
            <w:vAlign w:val="center"/>
          </w:tcPr>
          <w:p w14:paraId="54E75A9A"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 xml:space="preserve">Introduction d’un nouvel </w:t>
            </w:r>
            <w:proofErr w:type="gramStart"/>
            <w:r w:rsidRPr="249E2BB6">
              <w:rPr>
                <w:rFonts w:ascii="Calibri" w:hAnsi="Calibri" w:cs="Calibri"/>
                <w:sz w:val="22"/>
                <w:szCs w:val="22"/>
              </w:rPr>
              <w:t xml:space="preserve">automate  </w:t>
            </w:r>
            <w:r w:rsidRPr="249E2BB6">
              <w:rPr>
                <w:rFonts w:ascii="Calibri" w:hAnsi="Calibri" w:cs="Calibri"/>
                <w:i/>
                <w:iCs/>
                <w:sz w:val="20"/>
                <w:szCs w:val="20"/>
              </w:rPr>
              <w:t>(</w:t>
            </w:r>
            <w:proofErr w:type="gramEnd"/>
            <w:r w:rsidRPr="249E2BB6">
              <w:rPr>
                <w:rFonts w:ascii="Calibri" w:hAnsi="Calibri" w:cs="Calibri"/>
                <w:i/>
                <w:iCs/>
                <w:sz w:val="20"/>
                <w:szCs w:val="20"/>
              </w:rPr>
              <w:t>si oui, voir aussi protocole de qualification d’un automate)</w:t>
            </w:r>
          </w:p>
        </w:tc>
        <w:tc>
          <w:tcPr>
            <w:tcW w:w="725" w:type="dxa"/>
            <w:shd w:val="clear" w:color="auto" w:fill="auto"/>
          </w:tcPr>
          <w:p w14:paraId="4A8B9B10" w14:textId="77777777" w:rsidR="00B75064" w:rsidRPr="00B75064" w:rsidRDefault="00B75064" w:rsidP="00EC3F0F">
            <w:pPr>
              <w:jc w:val="center"/>
              <w:rPr>
                <w:rFonts w:ascii="Calibri" w:hAnsi="Calibri" w:cs="Calibri"/>
                <w:sz w:val="22"/>
                <w:szCs w:val="22"/>
              </w:rPr>
            </w:pPr>
          </w:p>
        </w:tc>
      </w:tr>
      <w:tr w:rsidR="009A3019" w14:paraId="3DA6A0A0" w14:textId="77777777" w:rsidTr="249E2BB6">
        <w:trPr>
          <w:trHeight w:val="648"/>
        </w:trPr>
        <w:tc>
          <w:tcPr>
            <w:tcW w:w="9731" w:type="dxa"/>
            <w:shd w:val="clear" w:color="auto" w:fill="auto"/>
            <w:vAlign w:val="center"/>
          </w:tcPr>
          <w:p w14:paraId="730F5793"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 xml:space="preserve">Autres : </w:t>
            </w:r>
          </w:p>
        </w:tc>
        <w:tc>
          <w:tcPr>
            <w:tcW w:w="725" w:type="dxa"/>
            <w:shd w:val="clear" w:color="auto" w:fill="auto"/>
          </w:tcPr>
          <w:p w14:paraId="2E9FA5C1" w14:textId="77777777" w:rsidR="00B75064" w:rsidRPr="00B75064" w:rsidRDefault="00B75064" w:rsidP="00EC3F0F">
            <w:pPr>
              <w:jc w:val="center"/>
              <w:rPr>
                <w:rFonts w:ascii="Calibri" w:hAnsi="Calibri" w:cs="Calibri"/>
                <w:sz w:val="22"/>
                <w:szCs w:val="22"/>
              </w:rPr>
            </w:pPr>
          </w:p>
        </w:tc>
      </w:tr>
    </w:tbl>
    <w:p w14:paraId="3C6CE6DA" w14:textId="77777777" w:rsidR="00B75064" w:rsidRPr="00B75064" w:rsidRDefault="00B75064" w:rsidP="00B75064">
      <w:pPr>
        <w:ind w:right="-426"/>
        <w:jc w:val="both"/>
        <w:rPr>
          <w:rFonts w:ascii="Calibri" w:hAnsi="Calibri" w:cs="Calibri"/>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1"/>
        <w:gridCol w:w="725"/>
      </w:tblGrid>
      <w:tr w:rsidR="009A3019" w14:paraId="2DA411F1" w14:textId="77777777" w:rsidTr="249E2BB6">
        <w:tc>
          <w:tcPr>
            <w:tcW w:w="10206" w:type="dxa"/>
            <w:gridSpan w:val="2"/>
            <w:tcBorders>
              <w:bottom w:val="single" w:sz="4" w:space="0" w:color="auto"/>
            </w:tcBorders>
            <w:shd w:val="clear" w:color="auto" w:fill="DADDEC"/>
            <w:vAlign w:val="center"/>
          </w:tcPr>
          <w:p w14:paraId="38E11309" w14:textId="77777777" w:rsidR="00B75064" w:rsidRPr="00B75064" w:rsidRDefault="00C30E1F" w:rsidP="249E2BB6">
            <w:pPr>
              <w:jc w:val="center"/>
              <w:rPr>
                <w:rFonts w:ascii="Calibri" w:hAnsi="Calibri"/>
                <w:b/>
                <w:bCs/>
                <w:color w:val="333399"/>
              </w:rPr>
            </w:pPr>
            <w:r w:rsidRPr="249E2BB6">
              <w:rPr>
                <w:rFonts w:ascii="Calibri" w:hAnsi="Calibri"/>
                <w:b/>
                <w:bCs/>
                <w:color w:val="333399"/>
              </w:rPr>
              <w:t>Type de flexibilité :</w:t>
            </w:r>
          </w:p>
        </w:tc>
      </w:tr>
      <w:tr w:rsidR="009A3019" w14:paraId="5C5D780B" w14:textId="77777777" w:rsidTr="249E2BB6">
        <w:tc>
          <w:tcPr>
            <w:tcW w:w="9498" w:type="dxa"/>
            <w:tcBorders>
              <w:bottom w:val="single" w:sz="4" w:space="0" w:color="auto"/>
            </w:tcBorders>
            <w:shd w:val="clear" w:color="auto" w:fill="auto"/>
            <w:vAlign w:val="center"/>
          </w:tcPr>
          <w:p w14:paraId="0A5123F2" w14:textId="77777777" w:rsidR="00B75064" w:rsidRPr="00B75064" w:rsidRDefault="00C30E1F" w:rsidP="00061048">
            <w:pPr>
              <w:jc w:val="both"/>
              <w:rPr>
                <w:rFonts w:ascii="Calibri" w:hAnsi="Calibri" w:cs="Calibri"/>
                <w:sz w:val="22"/>
                <w:szCs w:val="22"/>
              </w:rPr>
            </w:pPr>
            <w:r w:rsidRPr="249E2BB6">
              <w:rPr>
                <w:rFonts w:ascii="Calibri" w:hAnsi="Calibri" w:cs="Calibri"/>
                <w:sz w:val="22"/>
                <w:szCs w:val="22"/>
              </w:rPr>
              <w:t xml:space="preserve">Portée flexible standard A : méthode normalisée, vérification sur site </w:t>
            </w:r>
            <w:r w:rsidRPr="249E2BB6">
              <w:rPr>
                <w:rFonts w:ascii="Calibri" w:hAnsi="Calibri" w:cs="Calibri"/>
                <w:i/>
                <w:iCs/>
                <w:sz w:val="20"/>
                <w:szCs w:val="20"/>
              </w:rPr>
              <w:t>(utilisation selon la notice du fournisseur)</w:t>
            </w:r>
          </w:p>
        </w:tc>
        <w:tc>
          <w:tcPr>
            <w:tcW w:w="708" w:type="dxa"/>
            <w:tcBorders>
              <w:bottom w:val="single" w:sz="4" w:space="0" w:color="auto"/>
            </w:tcBorders>
            <w:shd w:val="clear" w:color="auto" w:fill="auto"/>
          </w:tcPr>
          <w:p w14:paraId="65DCA2C6" w14:textId="77777777" w:rsidR="00B75064" w:rsidRPr="00B75064" w:rsidRDefault="00061048" w:rsidP="00EC3F0F">
            <w:pPr>
              <w:jc w:val="center"/>
              <w:rPr>
                <w:rFonts w:ascii="Calibri" w:hAnsi="Calibri" w:cs="Calibri"/>
                <w:sz w:val="22"/>
                <w:szCs w:val="22"/>
              </w:rPr>
            </w:pPr>
            <w:r>
              <w:rPr>
                <w:rFonts w:ascii="Calibri" w:hAnsi="Calibri" w:cs="Calibri"/>
                <w:sz w:val="22"/>
                <w:szCs w:val="22"/>
              </w:rPr>
              <w:t>X</w:t>
            </w:r>
          </w:p>
        </w:tc>
      </w:tr>
      <w:tr w:rsidR="009A3019" w14:paraId="6EC68424" w14:textId="77777777" w:rsidTr="249E2BB6">
        <w:tc>
          <w:tcPr>
            <w:tcW w:w="9498" w:type="dxa"/>
            <w:shd w:val="clear" w:color="auto" w:fill="auto"/>
            <w:vAlign w:val="center"/>
          </w:tcPr>
          <w:p w14:paraId="08D33057"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Portée flexible étendue B : validation</w:t>
            </w:r>
          </w:p>
        </w:tc>
        <w:tc>
          <w:tcPr>
            <w:tcW w:w="708" w:type="dxa"/>
            <w:shd w:val="clear" w:color="auto" w:fill="auto"/>
          </w:tcPr>
          <w:p w14:paraId="28F23420" w14:textId="77777777" w:rsidR="00B75064" w:rsidRPr="00B75064" w:rsidRDefault="00B75064" w:rsidP="00EC3F0F">
            <w:pPr>
              <w:jc w:val="center"/>
              <w:rPr>
                <w:rFonts w:ascii="Calibri" w:hAnsi="Calibri" w:cs="Calibri"/>
                <w:sz w:val="22"/>
                <w:szCs w:val="22"/>
              </w:rPr>
            </w:pPr>
          </w:p>
        </w:tc>
      </w:tr>
    </w:tbl>
    <w:p w14:paraId="50C85515" w14:textId="77777777" w:rsidR="00B75064" w:rsidRPr="00B75064" w:rsidRDefault="00B75064" w:rsidP="00B75064">
      <w:pPr>
        <w:ind w:right="-426"/>
        <w:jc w:val="both"/>
        <w:rPr>
          <w:rFonts w:ascii="Calibri" w:hAnsi="Calibri" w:cs="Calibri"/>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1"/>
        <w:gridCol w:w="725"/>
      </w:tblGrid>
      <w:tr w:rsidR="009A3019" w14:paraId="12608467" w14:textId="77777777" w:rsidTr="249E2BB6">
        <w:tc>
          <w:tcPr>
            <w:tcW w:w="10206" w:type="dxa"/>
            <w:gridSpan w:val="2"/>
            <w:tcBorders>
              <w:bottom w:val="single" w:sz="4" w:space="0" w:color="auto"/>
            </w:tcBorders>
            <w:shd w:val="clear" w:color="auto" w:fill="DADDEC"/>
            <w:vAlign w:val="center"/>
          </w:tcPr>
          <w:p w14:paraId="3074F826" w14:textId="77777777" w:rsidR="00B75064" w:rsidRPr="00B75064" w:rsidRDefault="00C30E1F" w:rsidP="249E2BB6">
            <w:pPr>
              <w:jc w:val="center"/>
              <w:rPr>
                <w:rFonts w:ascii="Calibri" w:hAnsi="Calibri"/>
                <w:b/>
                <w:bCs/>
                <w:color w:val="333399"/>
              </w:rPr>
            </w:pPr>
            <w:r w:rsidRPr="249E2BB6">
              <w:rPr>
                <w:rFonts w:ascii="Calibri" w:hAnsi="Calibri"/>
                <w:b/>
                <w:bCs/>
                <w:color w:val="333399"/>
              </w:rPr>
              <w:t>Type de méthode :</w:t>
            </w:r>
          </w:p>
        </w:tc>
      </w:tr>
      <w:tr w:rsidR="009A3019" w14:paraId="6F99B144" w14:textId="77777777" w:rsidTr="249E2BB6">
        <w:tc>
          <w:tcPr>
            <w:tcW w:w="9498" w:type="dxa"/>
            <w:tcBorders>
              <w:bottom w:val="single" w:sz="4" w:space="0" w:color="auto"/>
            </w:tcBorders>
            <w:shd w:val="clear" w:color="auto" w:fill="auto"/>
            <w:vAlign w:val="center"/>
          </w:tcPr>
          <w:p w14:paraId="1BC4188B"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Méthode qualitative</w:t>
            </w:r>
          </w:p>
        </w:tc>
        <w:tc>
          <w:tcPr>
            <w:tcW w:w="708" w:type="dxa"/>
            <w:tcBorders>
              <w:bottom w:val="single" w:sz="4" w:space="0" w:color="auto"/>
            </w:tcBorders>
            <w:shd w:val="clear" w:color="auto" w:fill="auto"/>
          </w:tcPr>
          <w:p w14:paraId="4CEE5E05" w14:textId="77777777" w:rsidR="00B75064" w:rsidRPr="00B75064" w:rsidRDefault="00B75064" w:rsidP="00EC3F0F">
            <w:pPr>
              <w:jc w:val="center"/>
              <w:rPr>
                <w:rFonts w:ascii="Calibri" w:hAnsi="Calibri" w:cs="Calibri"/>
                <w:sz w:val="22"/>
                <w:szCs w:val="22"/>
              </w:rPr>
            </w:pPr>
          </w:p>
        </w:tc>
      </w:tr>
      <w:tr w:rsidR="009A3019" w14:paraId="002AD2C5" w14:textId="77777777" w:rsidTr="249E2BB6">
        <w:tc>
          <w:tcPr>
            <w:tcW w:w="9498" w:type="dxa"/>
            <w:tcBorders>
              <w:bottom w:val="single" w:sz="4" w:space="0" w:color="auto"/>
            </w:tcBorders>
            <w:shd w:val="clear" w:color="auto" w:fill="auto"/>
            <w:vAlign w:val="center"/>
          </w:tcPr>
          <w:p w14:paraId="76327A88"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Méthode quantitative (assimilée) </w:t>
            </w:r>
          </w:p>
        </w:tc>
        <w:tc>
          <w:tcPr>
            <w:tcW w:w="708" w:type="dxa"/>
            <w:tcBorders>
              <w:bottom w:val="single" w:sz="4" w:space="0" w:color="auto"/>
            </w:tcBorders>
            <w:shd w:val="clear" w:color="auto" w:fill="auto"/>
          </w:tcPr>
          <w:p w14:paraId="0993A4ED" w14:textId="77777777" w:rsidR="00B75064" w:rsidRPr="00B75064" w:rsidRDefault="00061048" w:rsidP="00EC3F0F">
            <w:pPr>
              <w:jc w:val="center"/>
              <w:rPr>
                <w:rFonts w:ascii="Calibri" w:hAnsi="Calibri" w:cs="Calibri"/>
                <w:sz w:val="22"/>
                <w:szCs w:val="22"/>
              </w:rPr>
            </w:pPr>
            <w:r>
              <w:rPr>
                <w:rFonts w:ascii="Calibri" w:hAnsi="Calibri" w:cs="Calibri"/>
                <w:sz w:val="22"/>
                <w:szCs w:val="22"/>
              </w:rPr>
              <w:t>X</w:t>
            </w:r>
          </w:p>
        </w:tc>
      </w:tr>
      <w:tr w:rsidR="009A3019" w14:paraId="30D52F4F" w14:textId="77777777" w:rsidTr="249E2BB6">
        <w:tc>
          <w:tcPr>
            <w:tcW w:w="9498" w:type="dxa"/>
            <w:shd w:val="clear" w:color="auto" w:fill="auto"/>
            <w:vAlign w:val="center"/>
          </w:tcPr>
          <w:p w14:paraId="05E48BAA" w14:textId="77777777" w:rsidR="00B75064" w:rsidRPr="00B75064" w:rsidRDefault="00C30E1F" w:rsidP="249E2BB6">
            <w:pPr>
              <w:rPr>
                <w:rFonts w:ascii="Calibri" w:hAnsi="Calibri" w:cs="Calibri"/>
                <w:sz w:val="22"/>
                <w:szCs w:val="22"/>
              </w:rPr>
            </w:pPr>
            <w:r w:rsidRPr="249E2BB6">
              <w:rPr>
                <w:rFonts w:ascii="Calibri" w:hAnsi="Calibri" w:cs="Calibri"/>
                <w:sz w:val="22"/>
                <w:szCs w:val="22"/>
              </w:rPr>
              <w:t>Méthode quantitative vraie </w:t>
            </w:r>
          </w:p>
        </w:tc>
        <w:tc>
          <w:tcPr>
            <w:tcW w:w="708" w:type="dxa"/>
            <w:shd w:val="clear" w:color="auto" w:fill="auto"/>
          </w:tcPr>
          <w:p w14:paraId="2BCE9FCC" w14:textId="77777777" w:rsidR="00B75064" w:rsidRPr="00B75064" w:rsidRDefault="00B75064" w:rsidP="00EC3F0F">
            <w:pPr>
              <w:jc w:val="center"/>
              <w:rPr>
                <w:rFonts w:ascii="Calibri" w:hAnsi="Calibri" w:cs="Calibri"/>
                <w:sz w:val="22"/>
                <w:szCs w:val="22"/>
              </w:rPr>
            </w:pPr>
          </w:p>
        </w:tc>
      </w:tr>
    </w:tbl>
    <w:p w14:paraId="7D84C752" w14:textId="77777777" w:rsidR="00B75064" w:rsidRPr="00A82CF4" w:rsidRDefault="00B75064" w:rsidP="00B75064">
      <w:pPr>
        <w:ind w:right="-426"/>
        <w:jc w:val="both"/>
        <w:rPr>
          <w:rFonts w:ascii="Calibri" w:hAnsi="Calibri" w:cs="Calibri"/>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1"/>
        <w:gridCol w:w="725"/>
      </w:tblGrid>
      <w:tr w:rsidR="009A3019" w14:paraId="3E48D9D1" w14:textId="77777777" w:rsidTr="249E2BB6">
        <w:tc>
          <w:tcPr>
            <w:tcW w:w="10206" w:type="dxa"/>
            <w:gridSpan w:val="2"/>
            <w:tcBorders>
              <w:bottom w:val="single" w:sz="4" w:space="0" w:color="auto"/>
            </w:tcBorders>
            <w:shd w:val="clear" w:color="auto" w:fill="DADDEC"/>
            <w:vAlign w:val="center"/>
          </w:tcPr>
          <w:p w14:paraId="69DF8045" w14:textId="77777777" w:rsidR="00B75064" w:rsidRPr="00B75064" w:rsidRDefault="00C30E1F" w:rsidP="249E2BB6">
            <w:pPr>
              <w:jc w:val="center"/>
              <w:rPr>
                <w:rFonts w:ascii="Calibri" w:hAnsi="Calibri"/>
                <w:b/>
                <w:bCs/>
                <w:color w:val="333399"/>
              </w:rPr>
            </w:pPr>
            <w:r w:rsidRPr="249E2BB6">
              <w:rPr>
                <w:rFonts w:ascii="Calibri" w:hAnsi="Calibri"/>
                <w:b/>
                <w:bCs/>
                <w:color w:val="333399"/>
              </w:rPr>
              <w:t>Nature de l’échantillon / type de tube</w:t>
            </w:r>
          </w:p>
        </w:tc>
      </w:tr>
      <w:tr w:rsidR="009A3019" w14:paraId="0FC8FED8" w14:textId="77777777" w:rsidTr="249E2BB6">
        <w:trPr>
          <w:trHeight w:val="253"/>
        </w:trPr>
        <w:tc>
          <w:tcPr>
            <w:tcW w:w="9498" w:type="dxa"/>
            <w:shd w:val="clear" w:color="auto" w:fill="auto"/>
            <w:vAlign w:val="center"/>
          </w:tcPr>
          <w:p w14:paraId="0BD8FF58" w14:textId="77777777" w:rsidR="00B75064" w:rsidRPr="00A82CF4" w:rsidRDefault="00C30E1F" w:rsidP="249E2BB6">
            <w:pPr>
              <w:rPr>
                <w:rFonts w:ascii="Calibri" w:hAnsi="Calibri" w:cs="Calibri"/>
                <w:sz w:val="22"/>
                <w:szCs w:val="22"/>
              </w:rPr>
            </w:pPr>
            <w:r w:rsidRPr="249E2BB6">
              <w:rPr>
                <w:rFonts w:ascii="Calibri" w:hAnsi="Calibri" w:cs="Calibri"/>
                <w:sz w:val="22"/>
                <w:szCs w:val="22"/>
              </w:rPr>
              <w:t xml:space="preserve">Plasma citraté </w:t>
            </w:r>
          </w:p>
        </w:tc>
        <w:tc>
          <w:tcPr>
            <w:tcW w:w="708" w:type="dxa"/>
            <w:shd w:val="clear" w:color="auto" w:fill="auto"/>
          </w:tcPr>
          <w:p w14:paraId="1EC89356" w14:textId="77777777" w:rsidR="00B75064" w:rsidRPr="00A82CF4" w:rsidRDefault="00B75064" w:rsidP="00EC3F0F">
            <w:pPr>
              <w:jc w:val="center"/>
              <w:rPr>
                <w:rFonts w:ascii="Calibri" w:hAnsi="Calibri" w:cs="Calibri"/>
                <w:sz w:val="22"/>
                <w:szCs w:val="22"/>
              </w:rPr>
            </w:pPr>
          </w:p>
        </w:tc>
      </w:tr>
      <w:tr w:rsidR="009A3019" w14:paraId="1B72A33D" w14:textId="77777777" w:rsidTr="249E2BB6">
        <w:trPr>
          <w:trHeight w:val="253"/>
        </w:trPr>
        <w:tc>
          <w:tcPr>
            <w:tcW w:w="9498" w:type="dxa"/>
            <w:tcBorders>
              <w:bottom w:val="single" w:sz="4" w:space="0" w:color="auto"/>
            </w:tcBorders>
            <w:shd w:val="clear" w:color="auto" w:fill="auto"/>
            <w:vAlign w:val="center"/>
          </w:tcPr>
          <w:p w14:paraId="2CE56B94" w14:textId="77777777" w:rsidR="00B75064" w:rsidRPr="00A82CF4" w:rsidRDefault="00C30E1F" w:rsidP="249E2BB6">
            <w:pPr>
              <w:rPr>
                <w:rFonts w:ascii="Calibri" w:hAnsi="Calibri" w:cs="Calibri"/>
                <w:sz w:val="22"/>
                <w:szCs w:val="22"/>
                <w:lang w:val="en-US"/>
              </w:rPr>
            </w:pPr>
            <w:r w:rsidRPr="249E2BB6">
              <w:rPr>
                <w:rFonts w:ascii="Calibri" w:hAnsi="Calibri" w:cs="Calibri"/>
                <w:sz w:val="22"/>
                <w:szCs w:val="22"/>
                <w:lang w:val="en-US"/>
              </w:rPr>
              <w:t xml:space="preserve">Plasma EDTA </w:t>
            </w:r>
          </w:p>
        </w:tc>
        <w:tc>
          <w:tcPr>
            <w:tcW w:w="708" w:type="dxa"/>
            <w:tcBorders>
              <w:bottom w:val="single" w:sz="4" w:space="0" w:color="auto"/>
            </w:tcBorders>
            <w:shd w:val="clear" w:color="auto" w:fill="auto"/>
          </w:tcPr>
          <w:p w14:paraId="785CCEB3" w14:textId="77777777" w:rsidR="00B75064" w:rsidRPr="00A82CF4" w:rsidRDefault="00061048" w:rsidP="00EC3F0F">
            <w:pPr>
              <w:jc w:val="center"/>
              <w:rPr>
                <w:rFonts w:ascii="Calibri" w:hAnsi="Calibri" w:cs="Calibri"/>
                <w:sz w:val="22"/>
                <w:szCs w:val="22"/>
                <w:lang w:val="en-US"/>
              </w:rPr>
            </w:pPr>
            <w:r>
              <w:rPr>
                <w:rFonts w:ascii="Calibri" w:hAnsi="Calibri" w:cs="Calibri"/>
                <w:sz w:val="22"/>
                <w:szCs w:val="22"/>
                <w:lang w:val="en-US"/>
              </w:rPr>
              <w:t>X</w:t>
            </w:r>
          </w:p>
        </w:tc>
      </w:tr>
      <w:tr w:rsidR="009A3019" w14:paraId="19AEFB6D" w14:textId="77777777" w:rsidTr="249E2BB6">
        <w:trPr>
          <w:trHeight w:val="253"/>
        </w:trPr>
        <w:tc>
          <w:tcPr>
            <w:tcW w:w="9498" w:type="dxa"/>
            <w:shd w:val="clear" w:color="auto" w:fill="auto"/>
            <w:vAlign w:val="center"/>
          </w:tcPr>
          <w:p w14:paraId="17ED1887" w14:textId="49572FE2" w:rsidR="00B75064" w:rsidRPr="00A82CF4" w:rsidRDefault="00C30E1F" w:rsidP="249E2BB6">
            <w:pPr>
              <w:rPr>
                <w:rFonts w:ascii="Calibri" w:hAnsi="Calibri" w:cs="Calibri"/>
                <w:sz w:val="22"/>
                <w:szCs w:val="22"/>
              </w:rPr>
            </w:pPr>
            <w:r w:rsidRPr="249E2BB6">
              <w:rPr>
                <w:rFonts w:ascii="Calibri" w:hAnsi="Calibri" w:cs="Calibri"/>
                <w:sz w:val="22"/>
                <w:szCs w:val="22"/>
              </w:rPr>
              <w:t xml:space="preserve">Plasma EDTA tube gel </w:t>
            </w:r>
          </w:p>
        </w:tc>
        <w:tc>
          <w:tcPr>
            <w:tcW w:w="708" w:type="dxa"/>
            <w:shd w:val="clear" w:color="auto" w:fill="auto"/>
          </w:tcPr>
          <w:p w14:paraId="7DD2C3D0" w14:textId="77777777" w:rsidR="00B75064" w:rsidRPr="00A82CF4" w:rsidRDefault="00A01A0F" w:rsidP="00EC3F0F">
            <w:pPr>
              <w:jc w:val="center"/>
              <w:rPr>
                <w:rFonts w:ascii="Calibri" w:hAnsi="Calibri" w:cs="Calibri"/>
                <w:sz w:val="22"/>
                <w:szCs w:val="22"/>
              </w:rPr>
            </w:pPr>
            <w:r>
              <w:rPr>
                <w:rFonts w:ascii="Calibri" w:hAnsi="Calibri" w:cs="Calibri"/>
                <w:sz w:val="22"/>
                <w:szCs w:val="22"/>
              </w:rPr>
              <w:t>X</w:t>
            </w:r>
          </w:p>
        </w:tc>
      </w:tr>
      <w:tr w:rsidR="009A3019" w14:paraId="335D1F73" w14:textId="77777777" w:rsidTr="249E2BB6">
        <w:trPr>
          <w:trHeight w:val="253"/>
        </w:trPr>
        <w:tc>
          <w:tcPr>
            <w:tcW w:w="9498" w:type="dxa"/>
            <w:tcBorders>
              <w:bottom w:val="single" w:sz="4" w:space="0" w:color="auto"/>
            </w:tcBorders>
            <w:shd w:val="clear" w:color="auto" w:fill="auto"/>
            <w:vAlign w:val="center"/>
          </w:tcPr>
          <w:p w14:paraId="68F0379F" w14:textId="77777777" w:rsidR="00B75064" w:rsidRPr="00A82CF4" w:rsidRDefault="00C30E1F" w:rsidP="249E2BB6">
            <w:pPr>
              <w:rPr>
                <w:rFonts w:ascii="Calibri" w:hAnsi="Calibri" w:cs="Calibri"/>
                <w:sz w:val="22"/>
                <w:szCs w:val="22"/>
              </w:rPr>
            </w:pPr>
            <w:r w:rsidRPr="249E2BB6">
              <w:rPr>
                <w:rFonts w:ascii="Calibri" w:hAnsi="Calibri" w:cs="Calibri"/>
                <w:sz w:val="22"/>
                <w:szCs w:val="22"/>
              </w:rPr>
              <w:t xml:space="preserve">Sérum tube sec avec gel </w:t>
            </w:r>
          </w:p>
        </w:tc>
        <w:tc>
          <w:tcPr>
            <w:tcW w:w="708" w:type="dxa"/>
            <w:tcBorders>
              <w:bottom w:val="single" w:sz="4" w:space="0" w:color="auto"/>
            </w:tcBorders>
            <w:shd w:val="clear" w:color="auto" w:fill="auto"/>
          </w:tcPr>
          <w:p w14:paraId="6292C359" w14:textId="77777777" w:rsidR="00B75064" w:rsidRPr="00A82CF4" w:rsidRDefault="00061048" w:rsidP="00EC3F0F">
            <w:pPr>
              <w:jc w:val="center"/>
              <w:rPr>
                <w:rFonts w:ascii="Calibri" w:hAnsi="Calibri" w:cs="Calibri"/>
                <w:sz w:val="22"/>
                <w:szCs w:val="22"/>
              </w:rPr>
            </w:pPr>
            <w:r>
              <w:rPr>
                <w:rFonts w:ascii="Calibri" w:hAnsi="Calibri" w:cs="Calibri"/>
                <w:sz w:val="22"/>
                <w:szCs w:val="22"/>
              </w:rPr>
              <w:t>X</w:t>
            </w:r>
          </w:p>
        </w:tc>
      </w:tr>
      <w:tr w:rsidR="009A3019" w14:paraId="2A724128" w14:textId="77777777" w:rsidTr="249E2BB6">
        <w:trPr>
          <w:trHeight w:val="253"/>
        </w:trPr>
        <w:tc>
          <w:tcPr>
            <w:tcW w:w="9498" w:type="dxa"/>
            <w:shd w:val="clear" w:color="auto" w:fill="auto"/>
            <w:vAlign w:val="center"/>
          </w:tcPr>
          <w:p w14:paraId="168C4AC2" w14:textId="77777777" w:rsidR="00B75064" w:rsidRPr="00A82CF4" w:rsidRDefault="00C30E1F" w:rsidP="249E2BB6">
            <w:pPr>
              <w:rPr>
                <w:rFonts w:ascii="Calibri" w:hAnsi="Calibri" w:cs="Calibri"/>
                <w:sz w:val="22"/>
                <w:szCs w:val="22"/>
                <w:lang w:val="en-US"/>
              </w:rPr>
            </w:pPr>
            <w:proofErr w:type="spellStart"/>
            <w:r w:rsidRPr="249E2BB6">
              <w:rPr>
                <w:rFonts w:ascii="Calibri" w:hAnsi="Calibri" w:cs="Calibri"/>
                <w:sz w:val="22"/>
                <w:szCs w:val="22"/>
                <w:lang w:val="en-US"/>
              </w:rPr>
              <w:t>Sérum</w:t>
            </w:r>
            <w:proofErr w:type="spellEnd"/>
            <w:r w:rsidRPr="249E2BB6">
              <w:rPr>
                <w:rFonts w:ascii="Calibri" w:hAnsi="Calibri" w:cs="Calibri"/>
                <w:sz w:val="22"/>
                <w:szCs w:val="22"/>
                <w:lang w:val="en-US"/>
              </w:rPr>
              <w:t xml:space="preserve"> tube sec </w:t>
            </w:r>
          </w:p>
        </w:tc>
        <w:tc>
          <w:tcPr>
            <w:tcW w:w="708" w:type="dxa"/>
            <w:shd w:val="clear" w:color="auto" w:fill="auto"/>
          </w:tcPr>
          <w:p w14:paraId="1F1CAEFF" w14:textId="0F6C5074" w:rsidR="00B75064" w:rsidRPr="00A82CF4" w:rsidRDefault="00C62769" w:rsidP="00EC3F0F">
            <w:pPr>
              <w:jc w:val="center"/>
              <w:rPr>
                <w:rFonts w:ascii="Calibri" w:hAnsi="Calibri" w:cs="Calibri"/>
                <w:sz w:val="22"/>
                <w:szCs w:val="22"/>
                <w:lang w:val="en-US"/>
              </w:rPr>
            </w:pPr>
            <w:r>
              <w:rPr>
                <w:rFonts w:ascii="Calibri" w:hAnsi="Calibri" w:cs="Calibri"/>
                <w:sz w:val="22"/>
                <w:szCs w:val="22"/>
                <w:lang w:val="en-US"/>
              </w:rPr>
              <w:t>X</w:t>
            </w:r>
          </w:p>
        </w:tc>
      </w:tr>
      <w:tr w:rsidR="009A3019" w14:paraId="55DBADBC" w14:textId="77777777" w:rsidTr="249E2BB6">
        <w:trPr>
          <w:trHeight w:val="253"/>
        </w:trPr>
        <w:tc>
          <w:tcPr>
            <w:tcW w:w="9498" w:type="dxa"/>
            <w:shd w:val="clear" w:color="auto" w:fill="auto"/>
            <w:vAlign w:val="center"/>
          </w:tcPr>
          <w:p w14:paraId="7C3A712C" w14:textId="77777777" w:rsidR="00020A3F" w:rsidRPr="00A82CF4" w:rsidRDefault="00C30E1F" w:rsidP="249E2BB6">
            <w:pPr>
              <w:rPr>
                <w:rFonts w:ascii="Calibri" w:hAnsi="Calibri" w:cs="Calibri"/>
                <w:sz w:val="22"/>
                <w:szCs w:val="22"/>
                <w:lang w:val="en-US"/>
              </w:rPr>
            </w:pPr>
            <w:r w:rsidRPr="249E2BB6">
              <w:rPr>
                <w:rFonts w:ascii="Calibri" w:hAnsi="Calibri" w:cs="Calibri"/>
                <w:sz w:val="22"/>
                <w:szCs w:val="22"/>
                <w:lang w:val="en-US"/>
              </w:rPr>
              <w:t>Sang total sur EDTA</w:t>
            </w:r>
          </w:p>
        </w:tc>
        <w:tc>
          <w:tcPr>
            <w:tcW w:w="708" w:type="dxa"/>
            <w:shd w:val="clear" w:color="auto" w:fill="auto"/>
          </w:tcPr>
          <w:p w14:paraId="6914966C" w14:textId="77777777" w:rsidR="00020A3F" w:rsidRPr="00A82CF4" w:rsidRDefault="00020A3F" w:rsidP="00EC3F0F">
            <w:pPr>
              <w:jc w:val="center"/>
              <w:rPr>
                <w:rFonts w:ascii="Calibri" w:hAnsi="Calibri" w:cs="Calibri"/>
                <w:sz w:val="22"/>
                <w:szCs w:val="22"/>
                <w:lang w:val="en-US"/>
              </w:rPr>
            </w:pPr>
          </w:p>
        </w:tc>
      </w:tr>
      <w:tr w:rsidR="009A3019" w14:paraId="63785F99" w14:textId="77777777" w:rsidTr="249E2BB6">
        <w:trPr>
          <w:trHeight w:val="253"/>
        </w:trPr>
        <w:tc>
          <w:tcPr>
            <w:tcW w:w="9498" w:type="dxa"/>
            <w:shd w:val="clear" w:color="auto" w:fill="auto"/>
            <w:vAlign w:val="center"/>
          </w:tcPr>
          <w:p w14:paraId="67A4F2D7" w14:textId="77777777" w:rsidR="00B75064" w:rsidRPr="00A82CF4" w:rsidRDefault="00C30E1F" w:rsidP="249E2BB6">
            <w:pPr>
              <w:rPr>
                <w:rFonts w:ascii="Calibri" w:hAnsi="Calibri" w:cs="Calibri"/>
                <w:sz w:val="22"/>
                <w:szCs w:val="22"/>
              </w:rPr>
            </w:pPr>
            <w:r w:rsidRPr="249E2BB6">
              <w:rPr>
                <w:rFonts w:ascii="Calibri" w:hAnsi="Calibri" w:cs="Calibri"/>
                <w:sz w:val="22"/>
                <w:szCs w:val="22"/>
              </w:rPr>
              <w:t xml:space="preserve">Autre : </w:t>
            </w:r>
          </w:p>
        </w:tc>
        <w:tc>
          <w:tcPr>
            <w:tcW w:w="708" w:type="dxa"/>
            <w:shd w:val="clear" w:color="auto" w:fill="auto"/>
          </w:tcPr>
          <w:p w14:paraId="3E051160" w14:textId="77777777" w:rsidR="00B75064" w:rsidRPr="00A82CF4" w:rsidRDefault="00B75064" w:rsidP="00EC3F0F">
            <w:pPr>
              <w:jc w:val="center"/>
              <w:rPr>
                <w:rFonts w:ascii="Calibri" w:hAnsi="Calibri" w:cs="Calibri"/>
                <w:sz w:val="22"/>
                <w:szCs w:val="22"/>
              </w:rPr>
            </w:pPr>
          </w:p>
        </w:tc>
      </w:tr>
    </w:tbl>
    <w:p w14:paraId="1BF8549D" w14:textId="77777777" w:rsidR="00233EAC" w:rsidRDefault="00C30E1F">
      <w:pPr>
        <w:rPr>
          <w:rFonts w:ascii="Calibri" w:hAnsi="Calibri" w:cs="Calibri"/>
          <w:sz w:val="22"/>
          <w:szCs w:val="22"/>
        </w:rPr>
      </w:pPr>
      <w:r>
        <w:rPr>
          <w:rFonts w:ascii="Calibri" w:hAnsi="Calibri" w:cs="Calibri"/>
          <w:sz w:val="22"/>
          <w:szCs w:val="22"/>
        </w:rPr>
        <w:br w:type="page"/>
      </w:r>
    </w:p>
    <w:sdt>
      <w:sdtPr>
        <w:rPr>
          <w:rFonts w:ascii="Times New Roman" w:hAnsi="Times New Roman"/>
          <w:b w:val="0"/>
          <w:iCs w:val="0"/>
          <w:color w:val="auto"/>
          <w:szCs w:val="24"/>
        </w:rPr>
        <w:id w:val="-1825351358"/>
        <w:docPartObj>
          <w:docPartGallery w:val="Table of Contents"/>
          <w:docPartUnique/>
        </w:docPartObj>
      </w:sdtPr>
      <w:sdtEndPr>
        <w:rPr>
          <w:bCs/>
        </w:rPr>
      </w:sdtEndPr>
      <w:sdtContent>
        <w:p w14:paraId="20D2D152" w14:textId="77777777" w:rsidR="004D5C1A" w:rsidRPr="0018636B" w:rsidRDefault="00C30E1F" w:rsidP="00A01A0F">
          <w:pPr>
            <w:pStyle w:val="En-ttedetabledesmatires"/>
          </w:pPr>
          <w:r w:rsidRPr="0018636B">
            <w:t>SOMMAIRE</w:t>
          </w:r>
        </w:p>
        <w:p w14:paraId="20512EF6" w14:textId="47995D3B" w:rsidR="00B25BF7" w:rsidRDefault="007B531D">
          <w:pPr>
            <w:pStyle w:val="TM1"/>
            <w:tabs>
              <w:tab w:val="left" w:pos="480"/>
              <w:tab w:val="right" w:leader="dot" w:pos="10456"/>
            </w:tabs>
            <w:rPr>
              <w:rFonts w:asciiTheme="minorHAnsi" w:eastAsiaTheme="minorEastAsia" w:hAnsiTheme="minorHAnsi" w:cstheme="minorBidi"/>
              <w:noProof/>
              <w:color w:val="auto"/>
              <w:szCs w:val="22"/>
            </w:rPr>
          </w:pPr>
          <w:r>
            <w:fldChar w:fldCharType="begin"/>
          </w:r>
          <w:r>
            <w:instrText xml:space="preserve"> TOC \o "1-3" \h \z \u </w:instrText>
          </w:r>
          <w:r>
            <w:fldChar w:fldCharType="separate"/>
          </w:r>
          <w:hyperlink w:anchor="_Toc192495228"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1.</w:t>
            </w:r>
            <w:r w:rsidR="00B25BF7">
              <w:rPr>
                <w:rFonts w:asciiTheme="minorHAnsi" w:eastAsiaTheme="minorEastAsia" w:hAnsiTheme="minorHAnsi" w:cstheme="minorBidi"/>
                <w:noProof/>
                <w:color w:val="auto"/>
                <w:szCs w:val="22"/>
              </w:rPr>
              <w:tab/>
            </w:r>
            <w:r w:rsidR="00B25BF7" w:rsidRPr="00BC3674">
              <w:rPr>
                <w:rStyle w:val="Lienhypertexte"/>
                <w:noProof/>
              </w:rPr>
              <w:t>Contexte et analyse d’impact</w:t>
            </w:r>
            <w:r w:rsidR="00B25BF7">
              <w:rPr>
                <w:noProof/>
                <w:webHidden/>
              </w:rPr>
              <w:tab/>
            </w:r>
            <w:r w:rsidR="00B25BF7">
              <w:rPr>
                <w:noProof/>
                <w:webHidden/>
              </w:rPr>
              <w:fldChar w:fldCharType="begin"/>
            </w:r>
            <w:r w:rsidR="00B25BF7">
              <w:rPr>
                <w:noProof/>
                <w:webHidden/>
              </w:rPr>
              <w:instrText xml:space="preserve"> PAGEREF _Toc192495228 \h </w:instrText>
            </w:r>
            <w:r w:rsidR="00B25BF7">
              <w:rPr>
                <w:noProof/>
                <w:webHidden/>
              </w:rPr>
            </w:r>
            <w:r w:rsidR="00B25BF7">
              <w:rPr>
                <w:noProof/>
                <w:webHidden/>
              </w:rPr>
              <w:fldChar w:fldCharType="separate"/>
            </w:r>
            <w:r w:rsidR="00B25BF7">
              <w:rPr>
                <w:noProof/>
                <w:webHidden/>
              </w:rPr>
              <w:t>3</w:t>
            </w:r>
            <w:r w:rsidR="00B25BF7">
              <w:rPr>
                <w:noProof/>
                <w:webHidden/>
              </w:rPr>
              <w:fldChar w:fldCharType="end"/>
            </w:r>
          </w:hyperlink>
        </w:p>
        <w:p w14:paraId="6583676F" w14:textId="23BEAA18"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29"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1.1.</w:t>
            </w:r>
            <w:r w:rsidR="00B25BF7">
              <w:rPr>
                <w:rFonts w:asciiTheme="minorHAnsi" w:eastAsiaTheme="minorEastAsia" w:hAnsiTheme="minorHAnsi" w:cstheme="minorBidi"/>
                <w:noProof/>
                <w:color w:val="auto"/>
                <w:szCs w:val="22"/>
              </w:rPr>
              <w:tab/>
            </w:r>
            <w:r w:rsidR="00B25BF7" w:rsidRPr="00BC3674">
              <w:rPr>
                <w:rStyle w:val="Lienhypertexte"/>
                <w:noProof/>
              </w:rPr>
              <w:t>Contexte</w:t>
            </w:r>
            <w:r w:rsidR="00B25BF7">
              <w:rPr>
                <w:noProof/>
                <w:webHidden/>
              </w:rPr>
              <w:tab/>
            </w:r>
            <w:r w:rsidR="00B25BF7">
              <w:rPr>
                <w:noProof/>
                <w:webHidden/>
              </w:rPr>
              <w:fldChar w:fldCharType="begin"/>
            </w:r>
            <w:r w:rsidR="00B25BF7">
              <w:rPr>
                <w:noProof/>
                <w:webHidden/>
              </w:rPr>
              <w:instrText xml:space="preserve"> PAGEREF _Toc192495229 \h </w:instrText>
            </w:r>
            <w:r w:rsidR="00B25BF7">
              <w:rPr>
                <w:noProof/>
                <w:webHidden/>
              </w:rPr>
            </w:r>
            <w:r w:rsidR="00B25BF7">
              <w:rPr>
                <w:noProof/>
                <w:webHidden/>
              </w:rPr>
              <w:fldChar w:fldCharType="separate"/>
            </w:r>
            <w:r w:rsidR="00B25BF7">
              <w:rPr>
                <w:noProof/>
                <w:webHidden/>
              </w:rPr>
              <w:t>3</w:t>
            </w:r>
            <w:r w:rsidR="00B25BF7">
              <w:rPr>
                <w:noProof/>
                <w:webHidden/>
              </w:rPr>
              <w:fldChar w:fldCharType="end"/>
            </w:r>
          </w:hyperlink>
        </w:p>
        <w:p w14:paraId="7D2405E1" w14:textId="27076A74" w:rsidR="00B25BF7" w:rsidRDefault="007555AC">
          <w:pPr>
            <w:pStyle w:val="TM1"/>
            <w:tabs>
              <w:tab w:val="left" w:pos="480"/>
              <w:tab w:val="right" w:leader="dot" w:pos="10456"/>
            </w:tabs>
            <w:rPr>
              <w:rFonts w:asciiTheme="minorHAnsi" w:eastAsiaTheme="minorEastAsia" w:hAnsiTheme="minorHAnsi" w:cstheme="minorBidi"/>
              <w:noProof/>
              <w:color w:val="auto"/>
              <w:szCs w:val="22"/>
            </w:rPr>
          </w:pPr>
          <w:hyperlink w:anchor="_Toc192495230"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w:t>
            </w:r>
            <w:r w:rsidR="00B25BF7">
              <w:rPr>
                <w:rFonts w:asciiTheme="minorHAnsi" w:eastAsiaTheme="minorEastAsia" w:hAnsiTheme="minorHAnsi" w:cstheme="minorBidi"/>
                <w:noProof/>
                <w:color w:val="auto"/>
                <w:szCs w:val="22"/>
              </w:rPr>
              <w:tab/>
            </w:r>
            <w:r w:rsidR="00B25BF7" w:rsidRPr="00BC3674">
              <w:rPr>
                <w:rStyle w:val="Lienhypertexte"/>
                <w:noProof/>
              </w:rPr>
              <w:t>Description du matériel, de la méthode et des réactifs</w:t>
            </w:r>
            <w:r w:rsidR="00B25BF7">
              <w:rPr>
                <w:noProof/>
                <w:webHidden/>
              </w:rPr>
              <w:tab/>
            </w:r>
            <w:r w:rsidR="00B25BF7">
              <w:rPr>
                <w:noProof/>
                <w:webHidden/>
              </w:rPr>
              <w:fldChar w:fldCharType="begin"/>
            </w:r>
            <w:r w:rsidR="00B25BF7">
              <w:rPr>
                <w:noProof/>
                <w:webHidden/>
              </w:rPr>
              <w:instrText xml:space="preserve"> PAGEREF _Toc192495230 \h </w:instrText>
            </w:r>
            <w:r w:rsidR="00B25BF7">
              <w:rPr>
                <w:noProof/>
                <w:webHidden/>
              </w:rPr>
            </w:r>
            <w:r w:rsidR="00B25BF7">
              <w:rPr>
                <w:noProof/>
                <w:webHidden/>
              </w:rPr>
              <w:fldChar w:fldCharType="separate"/>
            </w:r>
            <w:r w:rsidR="00B25BF7">
              <w:rPr>
                <w:noProof/>
                <w:webHidden/>
              </w:rPr>
              <w:t>3</w:t>
            </w:r>
            <w:r w:rsidR="00B25BF7">
              <w:rPr>
                <w:noProof/>
                <w:webHidden/>
              </w:rPr>
              <w:fldChar w:fldCharType="end"/>
            </w:r>
          </w:hyperlink>
        </w:p>
        <w:p w14:paraId="6A0292E7" w14:textId="63E3B6A1"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31"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2.1.</w:t>
            </w:r>
            <w:r w:rsidR="00B25BF7">
              <w:rPr>
                <w:rFonts w:asciiTheme="minorHAnsi" w:eastAsiaTheme="minorEastAsia" w:hAnsiTheme="minorHAnsi" w:cstheme="minorBidi"/>
                <w:noProof/>
                <w:color w:val="auto"/>
                <w:szCs w:val="22"/>
              </w:rPr>
              <w:tab/>
            </w:r>
            <w:r w:rsidR="00B25BF7" w:rsidRPr="00BC3674">
              <w:rPr>
                <w:rStyle w:val="Lienhypertexte"/>
                <w:noProof/>
              </w:rPr>
              <w:t>Matériel utilisé</w:t>
            </w:r>
            <w:r w:rsidR="00B25BF7">
              <w:rPr>
                <w:noProof/>
                <w:webHidden/>
              </w:rPr>
              <w:tab/>
            </w:r>
            <w:r w:rsidR="00B25BF7">
              <w:rPr>
                <w:noProof/>
                <w:webHidden/>
              </w:rPr>
              <w:fldChar w:fldCharType="begin"/>
            </w:r>
            <w:r w:rsidR="00B25BF7">
              <w:rPr>
                <w:noProof/>
                <w:webHidden/>
              </w:rPr>
              <w:instrText xml:space="preserve"> PAGEREF _Toc192495231 \h </w:instrText>
            </w:r>
            <w:r w:rsidR="00B25BF7">
              <w:rPr>
                <w:noProof/>
                <w:webHidden/>
              </w:rPr>
            </w:r>
            <w:r w:rsidR="00B25BF7">
              <w:rPr>
                <w:noProof/>
                <w:webHidden/>
              </w:rPr>
              <w:fldChar w:fldCharType="separate"/>
            </w:r>
            <w:r w:rsidR="00B25BF7">
              <w:rPr>
                <w:noProof/>
                <w:webHidden/>
              </w:rPr>
              <w:t>3</w:t>
            </w:r>
            <w:r w:rsidR="00B25BF7">
              <w:rPr>
                <w:noProof/>
                <w:webHidden/>
              </w:rPr>
              <w:fldChar w:fldCharType="end"/>
            </w:r>
          </w:hyperlink>
        </w:p>
        <w:p w14:paraId="7FCAA605" w14:textId="40A2E412"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32"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2.2.</w:t>
            </w:r>
            <w:r w:rsidR="00B25BF7">
              <w:rPr>
                <w:rFonts w:asciiTheme="minorHAnsi" w:eastAsiaTheme="minorEastAsia" w:hAnsiTheme="minorHAnsi" w:cstheme="minorBidi"/>
                <w:noProof/>
                <w:color w:val="auto"/>
                <w:szCs w:val="22"/>
              </w:rPr>
              <w:tab/>
            </w:r>
            <w:r w:rsidR="00B25BF7" w:rsidRPr="00BC3674">
              <w:rPr>
                <w:rStyle w:val="Lienhypertexte"/>
                <w:noProof/>
              </w:rPr>
              <w:t>Méthodes, réactifs, consommables</w:t>
            </w:r>
            <w:r w:rsidR="00B25BF7">
              <w:rPr>
                <w:noProof/>
                <w:webHidden/>
              </w:rPr>
              <w:tab/>
            </w:r>
            <w:r w:rsidR="00B25BF7">
              <w:rPr>
                <w:noProof/>
                <w:webHidden/>
              </w:rPr>
              <w:fldChar w:fldCharType="begin"/>
            </w:r>
            <w:r w:rsidR="00B25BF7">
              <w:rPr>
                <w:noProof/>
                <w:webHidden/>
              </w:rPr>
              <w:instrText xml:space="preserve"> PAGEREF _Toc192495232 \h </w:instrText>
            </w:r>
            <w:r w:rsidR="00B25BF7">
              <w:rPr>
                <w:noProof/>
                <w:webHidden/>
              </w:rPr>
            </w:r>
            <w:r w:rsidR="00B25BF7">
              <w:rPr>
                <w:noProof/>
                <w:webHidden/>
              </w:rPr>
              <w:fldChar w:fldCharType="separate"/>
            </w:r>
            <w:r w:rsidR="00B25BF7">
              <w:rPr>
                <w:noProof/>
                <w:webHidden/>
              </w:rPr>
              <w:t>4</w:t>
            </w:r>
            <w:r w:rsidR="00B25BF7">
              <w:rPr>
                <w:noProof/>
                <w:webHidden/>
              </w:rPr>
              <w:fldChar w:fldCharType="end"/>
            </w:r>
          </w:hyperlink>
        </w:p>
        <w:p w14:paraId="1C50028F" w14:textId="0E68ECB6" w:rsidR="00B25BF7" w:rsidRDefault="007555AC">
          <w:pPr>
            <w:pStyle w:val="TM3"/>
            <w:tabs>
              <w:tab w:val="left" w:pos="1320"/>
              <w:tab w:val="right" w:leader="dot" w:pos="10456"/>
            </w:tabs>
            <w:rPr>
              <w:rFonts w:asciiTheme="minorHAnsi" w:eastAsiaTheme="minorEastAsia" w:hAnsiTheme="minorHAnsi" w:cstheme="minorBidi"/>
              <w:noProof/>
              <w:color w:val="auto"/>
              <w:szCs w:val="22"/>
            </w:rPr>
          </w:pPr>
          <w:hyperlink w:anchor="_Toc192495233"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2.2.1.</w:t>
            </w:r>
            <w:r w:rsidR="00B25BF7">
              <w:rPr>
                <w:rFonts w:asciiTheme="minorHAnsi" w:eastAsiaTheme="minorEastAsia" w:hAnsiTheme="minorHAnsi" w:cstheme="minorBidi"/>
                <w:noProof/>
                <w:color w:val="auto"/>
                <w:szCs w:val="22"/>
              </w:rPr>
              <w:tab/>
            </w:r>
            <w:r w:rsidR="00B25BF7" w:rsidRPr="00BC3674">
              <w:rPr>
                <w:rStyle w:val="Lienhypertexte"/>
                <w:noProof/>
              </w:rPr>
              <w:t>Méthodes</w:t>
            </w:r>
            <w:r w:rsidR="00B25BF7">
              <w:rPr>
                <w:noProof/>
                <w:webHidden/>
              </w:rPr>
              <w:tab/>
            </w:r>
            <w:r w:rsidR="00B25BF7">
              <w:rPr>
                <w:noProof/>
                <w:webHidden/>
              </w:rPr>
              <w:fldChar w:fldCharType="begin"/>
            </w:r>
            <w:r w:rsidR="00B25BF7">
              <w:rPr>
                <w:noProof/>
                <w:webHidden/>
              </w:rPr>
              <w:instrText xml:space="preserve"> PAGEREF _Toc192495233 \h </w:instrText>
            </w:r>
            <w:r w:rsidR="00B25BF7">
              <w:rPr>
                <w:noProof/>
                <w:webHidden/>
              </w:rPr>
            </w:r>
            <w:r w:rsidR="00B25BF7">
              <w:rPr>
                <w:noProof/>
                <w:webHidden/>
              </w:rPr>
              <w:fldChar w:fldCharType="separate"/>
            </w:r>
            <w:r w:rsidR="00B25BF7">
              <w:rPr>
                <w:noProof/>
                <w:webHidden/>
              </w:rPr>
              <w:t>4</w:t>
            </w:r>
            <w:r w:rsidR="00B25BF7">
              <w:rPr>
                <w:noProof/>
                <w:webHidden/>
              </w:rPr>
              <w:fldChar w:fldCharType="end"/>
            </w:r>
          </w:hyperlink>
        </w:p>
        <w:p w14:paraId="447EDB6D" w14:textId="2FFFB849" w:rsidR="00B25BF7" w:rsidRDefault="007555AC">
          <w:pPr>
            <w:pStyle w:val="TM3"/>
            <w:tabs>
              <w:tab w:val="left" w:pos="1320"/>
              <w:tab w:val="right" w:leader="dot" w:pos="10456"/>
            </w:tabs>
            <w:rPr>
              <w:rFonts w:asciiTheme="minorHAnsi" w:eastAsiaTheme="minorEastAsia" w:hAnsiTheme="minorHAnsi" w:cstheme="minorBidi"/>
              <w:noProof/>
              <w:color w:val="auto"/>
              <w:szCs w:val="22"/>
            </w:rPr>
          </w:pPr>
          <w:hyperlink w:anchor="_Toc192495234"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2.2.2.</w:t>
            </w:r>
            <w:r w:rsidR="00B25BF7">
              <w:rPr>
                <w:rFonts w:asciiTheme="minorHAnsi" w:eastAsiaTheme="minorEastAsia" w:hAnsiTheme="minorHAnsi" w:cstheme="minorBidi"/>
                <w:noProof/>
                <w:color w:val="auto"/>
                <w:szCs w:val="22"/>
              </w:rPr>
              <w:tab/>
            </w:r>
            <w:r w:rsidR="00B25BF7" w:rsidRPr="00BC3674">
              <w:rPr>
                <w:rStyle w:val="Lienhypertexte"/>
                <w:noProof/>
              </w:rPr>
              <w:t>Réactifs évalués</w:t>
            </w:r>
            <w:r w:rsidR="00B25BF7">
              <w:rPr>
                <w:noProof/>
                <w:webHidden/>
              </w:rPr>
              <w:tab/>
            </w:r>
            <w:r w:rsidR="00B25BF7">
              <w:rPr>
                <w:noProof/>
                <w:webHidden/>
              </w:rPr>
              <w:fldChar w:fldCharType="begin"/>
            </w:r>
            <w:r w:rsidR="00B25BF7">
              <w:rPr>
                <w:noProof/>
                <w:webHidden/>
              </w:rPr>
              <w:instrText xml:space="preserve"> PAGEREF _Toc192495234 \h </w:instrText>
            </w:r>
            <w:r w:rsidR="00B25BF7">
              <w:rPr>
                <w:noProof/>
                <w:webHidden/>
              </w:rPr>
            </w:r>
            <w:r w:rsidR="00B25BF7">
              <w:rPr>
                <w:noProof/>
                <w:webHidden/>
              </w:rPr>
              <w:fldChar w:fldCharType="separate"/>
            </w:r>
            <w:r w:rsidR="00B25BF7">
              <w:rPr>
                <w:noProof/>
                <w:webHidden/>
              </w:rPr>
              <w:t>5</w:t>
            </w:r>
            <w:r w:rsidR="00B25BF7">
              <w:rPr>
                <w:noProof/>
                <w:webHidden/>
              </w:rPr>
              <w:fldChar w:fldCharType="end"/>
            </w:r>
          </w:hyperlink>
        </w:p>
        <w:p w14:paraId="51B4B645" w14:textId="39C0CAF7" w:rsidR="00B25BF7" w:rsidRDefault="007555AC">
          <w:pPr>
            <w:pStyle w:val="TM3"/>
            <w:tabs>
              <w:tab w:val="left" w:pos="1320"/>
              <w:tab w:val="right" w:leader="dot" w:pos="10456"/>
            </w:tabs>
            <w:rPr>
              <w:rFonts w:asciiTheme="minorHAnsi" w:eastAsiaTheme="minorEastAsia" w:hAnsiTheme="minorHAnsi" w:cstheme="minorBidi"/>
              <w:noProof/>
              <w:color w:val="auto"/>
              <w:szCs w:val="22"/>
            </w:rPr>
          </w:pPr>
          <w:hyperlink w:anchor="_Toc192495235"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2.2.3.</w:t>
            </w:r>
            <w:r w:rsidR="00B25BF7">
              <w:rPr>
                <w:rFonts w:asciiTheme="minorHAnsi" w:eastAsiaTheme="minorEastAsia" w:hAnsiTheme="minorHAnsi" w:cstheme="minorBidi"/>
                <w:noProof/>
                <w:color w:val="auto"/>
                <w:szCs w:val="22"/>
              </w:rPr>
              <w:tab/>
            </w:r>
            <w:r w:rsidR="00B25BF7" w:rsidRPr="00BC3674">
              <w:rPr>
                <w:rStyle w:val="Lienhypertexte"/>
                <w:noProof/>
              </w:rPr>
              <w:t>Consommables</w:t>
            </w:r>
            <w:r w:rsidR="00B25BF7">
              <w:rPr>
                <w:noProof/>
                <w:webHidden/>
              </w:rPr>
              <w:tab/>
            </w:r>
            <w:r w:rsidR="00B25BF7">
              <w:rPr>
                <w:noProof/>
                <w:webHidden/>
              </w:rPr>
              <w:fldChar w:fldCharType="begin"/>
            </w:r>
            <w:r w:rsidR="00B25BF7">
              <w:rPr>
                <w:noProof/>
                <w:webHidden/>
              </w:rPr>
              <w:instrText xml:space="preserve"> PAGEREF _Toc192495235 \h </w:instrText>
            </w:r>
            <w:r w:rsidR="00B25BF7">
              <w:rPr>
                <w:noProof/>
                <w:webHidden/>
              </w:rPr>
            </w:r>
            <w:r w:rsidR="00B25BF7">
              <w:rPr>
                <w:noProof/>
                <w:webHidden/>
              </w:rPr>
              <w:fldChar w:fldCharType="separate"/>
            </w:r>
            <w:r w:rsidR="00B25BF7">
              <w:rPr>
                <w:noProof/>
                <w:webHidden/>
              </w:rPr>
              <w:t>5</w:t>
            </w:r>
            <w:r w:rsidR="00B25BF7">
              <w:rPr>
                <w:noProof/>
                <w:webHidden/>
              </w:rPr>
              <w:fldChar w:fldCharType="end"/>
            </w:r>
          </w:hyperlink>
        </w:p>
        <w:p w14:paraId="1CC14E75" w14:textId="4DA12C38"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36"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2.3.</w:t>
            </w:r>
            <w:r w:rsidR="00B25BF7">
              <w:rPr>
                <w:rFonts w:asciiTheme="minorHAnsi" w:eastAsiaTheme="minorEastAsia" w:hAnsiTheme="minorHAnsi" w:cstheme="minorBidi"/>
                <w:noProof/>
                <w:color w:val="auto"/>
                <w:szCs w:val="22"/>
              </w:rPr>
              <w:tab/>
            </w:r>
            <w:r w:rsidR="00B25BF7" w:rsidRPr="00BC3674">
              <w:rPr>
                <w:rStyle w:val="Lienhypertexte"/>
                <w:noProof/>
              </w:rPr>
              <w:t>Echantillons utilisés</w:t>
            </w:r>
            <w:r w:rsidR="00B25BF7">
              <w:rPr>
                <w:noProof/>
                <w:webHidden/>
              </w:rPr>
              <w:tab/>
            </w:r>
            <w:r w:rsidR="00B25BF7">
              <w:rPr>
                <w:noProof/>
                <w:webHidden/>
              </w:rPr>
              <w:fldChar w:fldCharType="begin"/>
            </w:r>
            <w:r w:rsidR="00B25BF7">
              <w:rPr>
                <w:noProof/>
                <w:webHidden/>
              </w:rPr>
              <w:instrText xml:space="preserve"> PAGEREF _Toc192495236 \h </w:instrText>
            </w:r>
            <w:r w:rsidR="00B25BF7">
              <w:rPr>
                <w:noProof/>
                <w:webHidden/>
              </w:rPr>
            </w:r>
            <w:r w:rsidR="00B25BF7">
              <w:rPr>
                <w:noProof/>
                <w:webHidden/>
              </w:rPr>
              <w:fldChar w:fldCharType="separate"/>
            </w:r>
            <w:r w:rsidR="00B25BF7">
              <w:rPr>
                <w:noProof/>
                <w:webHidden/>
              </w:rPr>
              <w:t>6</w:t>
            </w:r>
            <w:r w:rsidR="00B25BF7">
              <w:rPr>
                <w:noProof/>
                <w:webHidden/>
              </w:rPr>
              <w:fldChar w:fldCharType="end"/>
            </w:r>
          </w:hyperlink>
        </w:p>
        <w:p w14:paraId="3EEBACBB" w14:textId="15C68437" w:rsidR="00B25BF7" w:rsidRDefault="007555AC">
          <w:pPr>
            <w:pStyle w:val="TM3"/>
            <w:tabs>
              <w:tab w:val="left" w:pos="1320"/>
              <w:tab w:val="right" w:leader="dot" w:pos="10456"/>
            </w:tabs>
            <w:rPr>
              <w:rFonts w:asciiTheme="minorHAnsi" w:eastAsiaTheme="minorEastAsia" w:hAnsiTheme="minorHAnsi" w:cstheme="minorBidi"/>
              <w:noProof/>
              <w:color w:val="auto"/>
              <w:szCs w:val="22"/>
            </w:rPr>
          </w:pPr>
          <w:hyperlink w:anchor="_Toc192495237"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2.3.1.</w:t>
            </w:r>
            <w:r w:rsidR="00B25BF7">
              <w:rPr>
                <w:rFonts w:asciiTheme="minorHAnsi" w:eastAsiaTheme="minorEastAsia" w:hAnsiTheme="minorHAnsi" w:cstheme="minorBidi"/>
                <w:noProof/>
                <w:color w:val="auto"/>
                <w:szCs w:val="22"/>
              </w:rPr>
              <w:tab/>
            </w:r>
            <w:r w:rsidR="00B25BF7" w:rsidRPr="00BC3674">
              <w:rPr>
                <w:rStyle w:val="Lienhypertexte"/>
                <w:noProof/>
              </w:rPr>
              <w:t>Panels, échantillons de référence et contrôles utilisés</w:t>
            </w:r>
            <w:r w:rsidR="00B25BF7">
              <w:rPr>
                <w:noProof/>
                <w:webHidden/>
              </w:rPr>
              <w:tab/>
            </w:r>
            <w:r w:rsidR="00B25BF7">
              <w:rPr>
                <w:noProof/>
                <w:webHidden/>
              </w:rPr>
              <w:fldChar w:fldCharType="begin"/>
            </w:r>
            <w:r w:rsidR="00B25BF7">
              <w:rPr>
                <w:noProof/>
                <w:webHidden/>
              </w:rPr>
              <w:instrText xml:space="preserve"> PAGEREF _Toc192495237 \h </w:instrText>
            </w:r>
            <w:r w:rsidR="00B25BF7">
              <w:rPr>
                <w:noProof/>
                <w:webHidden/>
              </w:rPr>
            </w:r>
            <w:r w:rsidR="00B25BF7">
              <w:rPr>
                <w:noProof/>
                <w:webHidden/>
              </w:rPr>
              <w:fldChar w:fldCharType="separate"/>
            </w:r>
            <w:r w:rsidR="00B25BF7">
              <w:rPr>
                <w:noProof/>
                <w:webHidden/>
              </w:rPr>
              <w:t>6</w:t>
            </w:r>
            <w:r w:rsidR="00B25BF7">
              <w:rPr>
                <w:noProof/>
                <w:webHidden/>
              </w:rPr>
              <w:fldChar w:fldCharType="end"/>
            </w:r>
          </w:hyperlink>
        </w:p>
        <w:p w14:paraId="724E4DAF" w14:textId="579FEF0D" w:rsidR="00B25BF7" w:rsidRDefault="007555AC">
          <w:pPr>
            <w:pStyle w:val="TM3"/>
            <w:tabs>
              <w:tab w:val="left" w:pos="1320"/>
              <w:tab w:val="right" w:leader="dot" w:pos="10456"/>
            </w:tabs>
            <w:rPr>
              <w:rFonts w:asciiTheme="minorHAnsi" w:eastAsiaTheme="minorEastAsia" w:hAnsiTheme="minorHAnsi" w:cstheme="minorBidi"/>
              <w:noProof/>
              <w:color w:val="auto"/>
              <w:szCs w:val="22"/>
            </w:rPr>
          </w:pPr>
          <w:hyperlink w:anchor="_Toc192495238"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2.3.2.</w:t>
            </w:r>
            <w:r w:rsidR="00B25BF7">
              <w:rPr>
                <w:rFonts w:asciiTheme="minorHAnsi" w:eastAsiaTheme="minorEastAsia" w:hAnsiTheme="minorHAnsi" w:cstheme="minorBidi"/>
                <w:noProof/>
                <w:color w:val="auto"/>
                <w:szCs w:val="22"/>
              </w:rPr>
              <w:tab/>
            </w:r>
            <w:r w:rsidR="00B25BF7" w:rsidRPr="00BC3674">
              <w:rPr>
                <w:rStyle w:val="Lienhypertexte"/>
                <w:noProof/>
              </w:rPr>
              <w:t>Echan</w:t>
            </w:r>
            <w:r w:rsidR="00B25BF7" w:rsidRPr="00BC3674">
              <w:rPr>
                <w:rStyle w:val="Lienhypertexte"/>
                <w:noProof/>
              </w:rPr>
              <w:t>t</w:t>
            </w:r>
            <w:r w:rsidR="00B25BF7" w:rsidRPr="00BC3674">
              <w:rPr>
                <w:rStyle w:val="Lienhypertexte"/>
                <w:noProof/>
              </w:rPr>
              <w:t>illons autres utilisés</w:t>
            </w:r>
            <w:r w:rsidR="00B25BF7">
              <w:rPr>
                <w:noProof/>
                <w:webHidden/>
              </w:rPr>
              <w:tab/>
            </w:r>
            <w:r w:rsidR="00B25BF7">
              <w:rPr>
                <w:noProof/>
                <w:webHidden/>
              </w:rPr>
              <w:fldChar w:fldCharType="begin"/>
            </w:r>
            <w:r w:rsidR="00B25BF7">
              <w:rPr>
                <w:noProof/>
                <w:webHidden/>
              </w:rPr>
              <w:instrText xml:space="preserve"> PAGEREF _Toc192495238 \h </w:instrText>
            </w:r>
            <w:r w:rsidR="00B25BF7">
              <w:rPr>
                <w:noProof/>
                <w:webHidden/>
              </w:rPr>
            </w:r>
            <w:r w:rsidR="00B25BF7">
              <w:rPr>
                <w:noProof/>
                <w:webHidden/>
              </w:rPr>
              <w:fldChar w:fldCharType="separate"/>
            </w:r>
            <w:r w:rsidR="00B25BF7">
              <w:rPr>
                <w:noProof/>
                <w:webHidden/>
              </w:rPr>
              <w:t>7</w:t>
            </w:r>
            <w:r w:rsidR="00B25BF7">
              <w:rPr>
                <w:noProof/>
                <w:webHidden/>
              </w:rPr>
              <w:fldChar w:fldCharType="end"/>
            </w:r>
          </w:hyperlink>
        </w:p>
        <w:p w14:paraId="410724EA" w14:textId="232FA83A" w:rsidR="00B25BF7" w:rsidRDefault="007555AC">
          <w:pPr>
            <w:pStyle w:val="TM1"/>
            <w:tabs>
              <w:tab w:val="left" w:pos="480"/>
              <w:tab w:val="right" w:leader="dot" w:pos="10456"/>
            </w:tabs>
            <w:rPr>
              <w:rFonts w:asciiTheme="minorHAnsi" w:eastAsiaTheme="minorEastAsia" w:hAnsiTheme="minorHAnsi" w:cstheme="minorBidi"/>
              <w:noProof/>
              <w:color w:val="auto"/>
              <w:szCs w:val="22"/>
            </w:rPr>
          </w:pPr>
          <w:hyperlink w:anchor="_Toc192495239"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3.</w:t>
            </w:r>
            <w:r w:rsidR="00B25BF7">
              <w:rPr>
                <w:rFonts w:asciiTheme="minorHAnsi" w:eastAsiaTheme="minorEastAsia" w:hAnsiTheme="minorHAnsi" w:cstheme="minorBidi"/>
                <w:noProof/>
                <w:color w:val="auto"/>
                <w:szCs w:val="22"/>
              </w:rPr>
              <w:tab/>
            </w:r>
            <w:r w:rsidR="00B25BF7" w:rsidRPr="00BC3674">
              <w:rPr>
                <w:rStyle w:val="Lienhypertexte"/>
                <w:noProof/>
              </w:rPr>
              <w:t>Référentiels, documentation et bibliographie</w:t>
            </w:r>
            <w:r w:rsidR="00B25BF7">
              <w:rPr>
                <w:noProof/>
                <w:webHidden/>
              </w:rPr>
              <w:tab/>
            </w:r>
            <w:r w:rsidR="00B25BF7">
              <w:rPr>
                <w:noProof/>
                <w:webHidden/>
              </w:rPr>
              <w:fldChar w:fldCharType="begin"/>
            </w:r>
            <w:r w:rsidR="00B25BF7">
              <w:rPr>
                <w:noProof/>
                <w:webHidden/>
              </w:rPr>
              <w:instrText xml:space="preserve"> PAGEREF _Toc192495239 \h </w:instrText>
            </w:r>
            <w:r w:rsidR="00B25BF7">
              <w:rPr>
                <w:noProof/>
                <w:webHidden/>
              </w:rPr>
            </w:r>
            <w:r w:rsidR="00B25BF7">
              <w:rPr>
                <w:noProof/>
                <w:webHidden/>
              </w:rPr>
              <w:fldChar w:fldCharType="separate"/>
            </w:r>
            <w:r w:rsidR="00B25BF7">
              <w:rPr>
                <w:noProof/>
                <w:webHidden/>
              </w:rPr>
              <w:t>8</w:t>
            </w:r>
            <w:r w:rsidR="00B25BF7">
              <w:rPr>
                <w:noProof/>
                <w:webHidden/>
              </w:rPr>
              <w:fldChar w:fldCharType="end"/>
            </w:r>
          </w:hyperlink>
        </w:p>
        <w:p w14:paraId="4A20060A" w14:textId="2BAC1D4C"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40"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3.1.</w:t>
            </w:r>
            <w:r w:rsidR="00B25BF7">
              <w:rPr>
                <w:rFonts w:asciiTheme="minorHAnsi" w:eastAsiaTheme="minorEastAsia" w:hAnsiTheme="minorHAnsi" w:cstheme="minorBidi"/>
                <w:noProof/>
                <w:color w:val="auto"/>
                <w:szCs w:val="22"/>
              </w:rPr>
              <w:tab/>
            </w:r>
            <w:r w:rsidR="00B25BF7" w:rsidRPr="00BC3674">
              <w:rPr>
                <w:rStyle w:val="Lienhypertexte"/>
                <w:noProof/>
              </w:rPr>
              <w:t>Référentiels</w:t>
            </w:r>
            <w:r w:rsidR="00B25BF7">
              <w:rPr>
                <w:noProof/>
                <w:webHidden/>
              </w:rPr>
              <w:tab/>
            </w:r>
            <w:r w:rsidR="00B25BF7">
              <w:rPr>
                <w:noProof/>
                <w:webHidden/>
              </w:rPr>
              <w:fldChar w:fldCharType="begin"/>
            </w:r>
            <w:r w:rsidR="00B25BF7">
              <w:rPr>
                <w:noProof/>
                <w:webHidden/>
              </w:rPr>
              <w:instrText xml:space="preserve"> PAGEREF _Toc192495240 \h </w:instrText>
            </w:r>
            <w:r w:rsidR="00B25BF7">
              <w:rPr>
                <w:noProof/>
                <w:webHidden/>
              </w:rPr>
            </w:r>
            <w:r w:rsidR="00B25BF7">
              <w:rPr>
                <w:noProof/>
                <w:webHidden/>
              </w:rPr>
              <w:fldChar w:fldCharType="separate"/>
            </w:r>
            <w:r w:rsidR="00B25BF7">
              <w:rPr>
                <w:noProof/>
                <w:webHidden/>
              </w:rPr>
              <w:t>8</w:t>
            </w:r>
            <w:r w:rsidR="00B25BF7">
              <w:rPr>
                <w:noProof/>
                <w:webHidden/>
              </w:rPr>
              <w:fldChar w:fldCharType="end"/>
            </w:r>
          </w:hyperlink>
        </w:p>
        <w:p w14:paraId="49949017" w14:textId="4C3791DE"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41"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3.2.</w:t>
            </w:r>
            <w:r w:rsidR="00B25BF7">
              <w:rPr>
                <w:rFonts w:asciiTheme="minorHAnsi" w:eastAsiaTheme="minorEastAsia" w:hAnsiTheme="minorHAnsi" w:cstheme="minorBidi"/>
                <w:noProof/>
                <w:color w:val="auto"/>
                <w:szCs w:val="22"/>
              </w:rPr>
              <w:tab/>
            </w:r>
            <w:r w:rsidR="00B25BF7" w:rsidRPr="00BC3674">
              <w:rPr>
                <w:rStyle w:val="Lienhypertexte"/>
                <w:noProof/>
              </w:rPr>
              <w:t>Documentation</w:t>
            </w:r>
            <w:r w:rsidR="00B25BF7">
              <w:rPr>
                <w:noProof/>
                <w:webHidden/>
              </w:rPr>
              <w:tab/>
            </w:r>
            <w:r w:rsidR="00B25BF7">
              <w:rPr>
                <w:noProof/>
                <w:webHidden/>
              </w:rPr>
              <w:fldChar w:fldCharType="begin"/>
            </w:r>
            <w:r w:rsidR="00B25BF7">
              <w:rPr>
                <w:noProof/>
                <w:webHidden/>
              </w:rPr>
              <w:instrText xml:space="preserve"> PAGEREF _Toc192495241 \h </w:instrText>
            </w:r>
            <w:r w:rsidR="00B25BF7">
              <w:rPr>
                <w:noProof/>
                <w:webHidden/>
              </w:rPr>
            </w:r>
            <w:r w:rsidR="00B25BF7">
              <w:rPr>
                <w:noProof/>
                <w:webHidden/>
              </w:rPr>
              <w:fldChar w:fldCharType="separate"/>
            </w:r>
            <w:r w:rsidR="00B25BF7">
              <w:rPr>
                <w:noProof/>
                <w:webHidden/>
              </w:rPr>
              <w:t>8</w:t>
            </w:r>
            <w:r w:rsidR="00B25BF7">
              <w:rPr>
                <w:noProof/>
                <w:webHidden/>
              </w:rPr>
              <w:fldChar w:fldCharType="end"/>
            </w:r>
          </w:hyperlink>
        </w:p>
        <w:p w14:paraId="63688FC1" w14:textId="0E0E4994"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42"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3.3.</w:t>
            </w:r>
            <w:r w:rsidR="00B25BF7">
              <w:rPr>
                <w:rFonts w:asciiTheme="minorHAnsi" w:eastAsiaTheme="minorEastAsia" w:hAnsiTheme="minorHAnsi" w:cstheme="minorBidi"/>
                <w:noProof/>
                <w:color w:val="auto"/>
                <w:szCs w:val="22"/>
              </w:rPr>
              <w:tab/>
            </w:r>
            <w:r w:rsidR="00B25BF7" w:rsidRPr="00BC3674">
              <w:rPr>
                <w:rStyle w:val="Lienhypertexte"/>
                <w:noProof/>
              </w:rPr>
              <w:t>Bibliographie</w:t>
            </w:r>
            <w:r w:rsidR="00B25BF7">
              <w:rPr>
                <w:noProof/>
                <w:webHidden/>
              </w:rPr>
              <w:tab/>
            </w:r>
            <w:r w:rsidR="00B25BF7">
              <w:rPr>
                <w:noProof/>
                <w:webHidden/>
              </w:rPr>
              <w:fldChar w:fldCharType="begin"/>
            </w:r>
            <w:r w:rsidR="00B25BF7">
              <w:rPr>
                <w:noProof/>
                <w:webHidden/>
              </w:rPr>
              <w:instrText xml:space="preserve"> PAGEREF _Toc192495242 \h </w:instrText>
            </w:r>
            <w:r w:rsidR="00B25BF7">
              <w:rPr>
                <w:noProof/>
                <w:webHidden/>
              </w:rPr>
            </w:r>
            <w:r w:rsidR="00B25BF7">
              <w:rPr>
                <w:noProof/>
                <w:webHidden/>
              </w:rPr>
              <w:fldChar w:fldCharType="separate"/>
            </w:r>
            <w:r w:rsidR="00B25BF7">
              <w:rPr>
                <w:noProof/>
                <w:webHidden/>
              </w:rPr>
              <w:t>8</w:t>
            </w:r>
            <w:r w:rsidR="00B25BF7">
              <w:rPr>
                <w:noProof/>
                <w:webHidden/>
              </w:rPr>
              <w:fldChar w:fldCharType="end"/>
            </w:r>
          </w:hyperlink>
        </w:p>
        <w:p w14:paraId="3D5FD14E" w14:textId="0382EA01" w:rsidR="00B25BF7" w:rsidRDefault="007555AC">
          <w:pPr>
            <w:pStyle w:val="TM1"/>
            <w:tabs>
              <w:tab w:val="left" w:pos="480"/>
              <w:tab w:val="right" w:leader="dot" w:pos="10456"/>
            </w:tabs>
            <w:rPr>
              <w:rFonts w:asciiTheme="minorHAnsi" w:eastAsiaTheme="minorEastAsia" w:hAnsiTheme="minorHAnsi" w:cstheme="minorBidi"/>
              <w:noProof/>
              <w:color w:val="auto"/>
              <w:szCs w:val="22"/>
            </w:rPr>
          </w:pPr>
          <w:hyperlink w:anchor="_Toc192495243"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4.</w:t>
            </w:r>
            <w:r w:rsidR="00B25BF7">
              <w:rPr>
                <w:rFonts w:asciiTheme="minorHAnsi" w:eastAsiaTheme="minorEastAsia" w:hAnsiTheme="minorHAnsi" w:cstheme="minorBidi"/>
                <w:noProof/>
                <w:color w:val="auto"/>
                <w:szCs w:val="22"/>
              </w:rPr>
              <w:tab/>
            </w:r>
            <w:r w:rsidR="00B25BF7" w:rsidRPr="00BC3674">
              <w:rPr>
                <w:rStyle w:val="Lienhypertexte"/>
                <w:noProof/>
              </w:rPr>
              <w:t>Etapes de la validation de méthode</w:t>
            </w:r>
            <w:r w:rsidR="00B25BF7">
              <w:rPr>
                <w:noProof/>
                <w:webHidden/>
              </w:rPr>
              <w:tab/>
            </w:r>
            <w:r w:rsidR="00B25BF7">
              <w:rPr>
                <w:noProof/>
                <w:webHidden/>
              </w:rPr>
              <w:fldChar w:fldCharType="begin"/>
            </w:r>
            <w:r w:rsidR="00B25BF7">
              <w:rPr>
                <w:noProof/>
                <w:webHidden/>
              </w:rPr>
              <w:instrText xml:space="preserve"> PAGEREF _Toc192495243 \h </w:instrText>
            </w:r>
            <w:r w:rsidR="00B25BF7">
              <w:rPr>
                <w:noProof/>
                <w:webHidden/>
              </w:rPr>
            </w:r>
            <w:r w:rsidR="00B25BF7">
              <w:rPr>
                <w:noProof/>
                <w:webHidden/>
              </w:rPr>
              <w:fldChar w:fldCharType="separate"/>
            </w:r>
            <w:r w:rsidR="00B25BF7">
              <w:rPr>
                <w:noProof/>
                <w:webHidden/>
              </w:rPr>
              <w:t>8</w:t>
            </w:r>
            <w:r w:rsidR="00B25BF7">
              <w:rPr>
                <w:noProof/>
                <w:webHidden/>
              </w:rPr>
              <w:fldChar w:fldCharType="end"/>
            </w:r>
          </w:hyperlink>
        </w:p>
        <w:p w14:paraId="1FED7049" w14:textId="0B1E2D51"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44"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4.1.</w:t>
            </w:r>
            <w:r w:rsidR="00B25BF7">
              <w:rPr>
                <w:rFonts w:asciiTheme="minorHAnsi" w:eastAsiaTheme="minorEastAsia" w:hAnsiTheme="minorHAnsi" w:cstheme="minorBidi"/>
                <w:noProof/>
                <w:color w:val="auto"/>
                <w:szCs w:val="22"/>
              </w:rPr>
              <w:tab/>
            </w:r>
            <w:r w:rsidR="00B25BF7" w:rsidRPr="00BC3674">
              <w:rPr>
                <w:rStyle w:val="Lienhypertexte"/>
                <w:noProof/>
              </w:rPr>
              <w:t>Calendrier et personnes concernées</w:t>
            </w:r>
            <w:r w:rsidR="00B25BF7">
              <w:rPr>
                <w:noProof/>
                <w:webHidden/>
              </w:rPr>
              <w:tab/>
            </w:r>
            <w:r w:rsidR="00B25BF7">
              <w:rPr>
                <w:noProof/>
                <w:webHidden/>
              </w:rPr>
              <w:fldChar w:fldCharType="begin"/>
            </w:r>
            <w:r w:rsidR="00B25BF7">
              <w:rPr>
                <w:noProof/>
                <w:webHidden/>
              </w:rPr>
              <w:instrText xml:space="preserve"> PAGEREF _Toc192495244 \h </w:instrText>
            </w:r>
            <w:r w:rsidR="00B25BF7">
              <w:rPr>
                <w:noProof/>
                <w:webHidden/>
              </w:rPr>
            </w:r>
            <w:r w:rsidR="00B25BF7">
              <w:rPr>
                <w:noProof/>
                <w:webHidden/>
              </w:rPr>
              <w:fldChar w:fldCharType="separate"/>
            </w:r>
            <w:r w:rsidR="00B25BF7">
              <w:rPr>
                <w:noProof/>
                <w:webHidden/>
              </w:rPr>
              <w:t>8</w:t>
            </w:r>
            <w:r w:rsidR="00B25BF7">
              <w:rPr>
                <w:noProof/>
                <w:webHidden/>
              </w:rPr>
              <w:fldChar w:fldCharType="end"/>
            </w:r>
          </w:hyperlink>
        </w:p>
        <w:p w14:paraId="72F956EA" w14:textId="1ADD4816" w:rsidR="00B25BF7" w:rsidRDefault="007555AC">
          <w:pPr>
            <w:pStyle w:val="TM2"/>
            <w:tabs>
              <w:tab w:val="left" w:pos="880"/>
              <w:tab w:val="right" w:leader="dot" w:pos="10456"/>
            </w:tabs>
            <w:rPr>
              <w:rFonts w:asciiTheme="minorHAnsi" w:eastAsiaTheme="minorEastAsia" w:hAnsiTheme="minorHAnsi" w:cstheme="minorBidi"/>
              <w:noProof/>
              <w:color w:val="auto"/>
              <w:szCs w:val="22"/>
            </w:rPr>
          </w:pPr>
          <w:hyperlink w:anchor="_Toc192495245"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4.2.</w:t>
            </w:r>
            <w:r w:rsidR="00B25BF7">
              <w:rPr>
                <w:rFonts w:asciiTheme="minorHAnsi" w:eastAsiaTheme="minorEastAsia" w:hAnsiTheme="minorHAnsi" w:cstheme="minorBidi"/>
                <w:noProof/>
                <w:color w:val="auto"/>
                <w:szCs w:val="22"/>
              </w:rPr>
              <w:tab/>
            </w:r>
            <w:r w:rsidR="00B25BF7" w:rsidRPr="00BC3674">
              <w:rPr>
                <w:rStyle w:val="Lienhypertexte"/>
                <w:noProof/>
              </w:rPr>
              <w:t>Qualification de performance : vérification sur site de la méthode</w:t>
            </w:r>
            <w:r w:rsidR="00B25BF7">
              <w:rPr>
                <w:noProof/>
                <w:webHidden/>
              </w:rPr>
              <w:tab/>
            </w:r>
            <w:r w:rsidR="00B25BF7">
              <w:rPr>
                <w:noProof/>
                <w:webHidden/>
              </w:rPr>
              <w:fldChar w:fldCharType="begin"/>
            </w:r>
            <w:r w:rsidR="00B25BF7">
              <w:rPr>
                <w:noProof/>
                <w:webHidden/>
              </w:rPr>
              <w:instrText xml:space="preserve"> PAGEREF _Toc192495245 \h </w:instrText>
            </w:r>
            <w:r w:rsidR="00B25BF7">
              <w:rPr>
                <w:noProof/>
                <w:webHidden/>
              </w:rPr>
            </w:r>
            <w:r w:rsidR="00B25BF7">
              <w:rPr>
                <w:noProof/>
                <w:webHidden/>
              </w:rPr>
              <w:fldChar w:fldCharType="separate"/>
            </w:r>
            <w:r w:rsidR="00B25BF7">
              <w:rPr>
                <w:noProof/>
                <w:webHidden/>
              </w:rPr>
              <w:t>9</w:t>
            </w:r>
            <w:r w:rsidR="00B25BF7">
              <w:rPr>
                <w:noProof/>
                <w:webHidden/>
              </w:rPr>
              <w:fldChar w:fldCharType="end"/>
            </w:r>
          </w:hyperlink>
        </w:p>
        <w:p w14:paraId="62884A43" w14:textId="34F3B77D" w:rsidR="00B25BF7" w:rsidRDefault="007555AC">
          <w:pPr>
            <w:pStyle w:val="TM1"/>
            <w:tabs>
              <w:tab w:val="left" w:pos="480"/>
              <w:tab w:val="right" w:leader="dot" w:pos="10456"/>
            </w:tabs>
            <w:rPr>
              <w:rFonts w:asciiTheme="minorHAnsi" w:eastAsiaTheme="minorEastAsia" w:hAnsiTheme="minorHAnsi" w:cstheme="minorBidi"/>
              <w:noProof/>
              <w:color w:val="auto"/>
              <w:szCs w:val="22"/>
            </w:rPr>
          </w:pPr>
          <w:hyperlink w:anchor="_Toc192495246" w:history="1">
            <w:r w:rsidR="00B25BF7" w:rsidRPr="00BC3674">
              <w:rPr>
                <w:rStyle w:val="Lienhypertexte"/>
                <w:noProof/>
                <w14:scene3d>
                  <w14:camera w14:prst="orthographicFront"/>
                  <w14:lightRig w14:rig="threePt" w14:dir="t">
                    <w14:rot w14:lat="0" w14:lon="0" w14:rev="0"/>
                  </w14:lightRig>
                </w14:scene3d>
                <w14:props3d w14:extrusionH="0" w14:contourW="0" w14:prstMaterial="warmMatte"/>
              </w:rPr>
              <w:t>5.</w:t>
            </w:r>
            <w:r w:rsidR="00B25BF7">
              <w:rPr>
                <w:rFonts w:asciiTheme="minorHAnsi" w:eastAsiaTheme="minorEastAsia" w:hAnsiTheme="minorHAnsi" w:cstheme="minorBidi"/>
                <w:noProof/>
                <w:color w:val="auto"/>
                <w:szCs w:val="22"/>
              </w:rPr>
              <w:tab/>
            </w:r>
            <w:r w:rsidR="00B25BF7" w:rsidRPr="00BC3674">
              <w:rPr>
                <w:rStyle w:val="Lienhypertexte"/>
                <w:noProof/>
              </w:rPr>
              <w:t>Rapport de validation de méthode</w:t>
            </w:r>
            <w:r w:rsidR="00B25BF7">
              <w:rPr>
                <w:noProof/>
                <w:webHidden/>
              </w:rPr>
              <w:tab/>
            </w:r>
            <w:r w:rsidR="00B25BF7">
              <w:rPr>
                <w:noProof/>
                <w:webHidden/>
              </w:rPr>
              <w:fldChar w:fldCharType="begin"/>
            </w:r>
            <w:r w:rsidR="00B25BF7">
              <w:rPr>
                <w:noProof/>
                <w:webHidden/>
              </w:rPr>
              <w:instrText xml:space="preserve"> PAGEREF _Toc192495246 \h </w:instrText>
            </w:r>
            <w:r w:rsidR="00B25BF7">
              <w:rPr>
                <w:noProof/>
                <w:webHidden/>
              </w:rPr>
            </w:r>
            <w:r w:rsidR="00B25BF7">
              <w:rPr>
                <w:noProof/>
                <w:webHidden/>
              </w:rPr>
              <w:fldChar w:fldCharType="separate"/>
            </w:r>
            <w:r w:rsidR="00B25BF7">
              <w:rPr>
                <w:noProof/>
                <w:webHidden/>
              </w:rPr>
              <w:t>10</w:t>
            </w:r>
            <w:r w:rsidR="00B25BF7">
              <w:rPr>
                <w:noProof/>
                <w:webHidden/>
              </w:rPr>
              <w:fldChar w:fldCharType="end"/>
            </w:r>
          </w:hyperlink>
        </w:p>
        <w:p w14:paraId="3A6B3B6F" w14:textId="2195E4E7" w:rsidR="004D5C1A" w:rsidRDefault="007B531D">
          <w:r>
            <w:fldChar w:fldCharType="end"/>
          </w:r>
        </w:p>
      </w:sdtContent>
    </w:sdt>
    <w:p w14:paraId="3ED3EF6F" w14:textId="77777777" w:rsidR="00233EAC" w:rsidRPr="00B75064" w:rsidRDefault="00233EAC" w:rsidP="00E56B47">
      <w:pPr>
        <w:ind w:left="360" w:right="-426"/>
        <w:jc w:val="both"/>
        <w:rPr>
          <w:rFonts w:ascii="Calibri" w:hAnsi="Calibri" w:cs="Calibri"/>
          <w:sz w:val="22"/>
          <w:szCs w:val="22"/>
        </w:rPr>
      </w:pPr>
    </w:p>
    <w:p w14:paraId="6395548E" w14:textId="77777777" w:rsidR="00233EAC" w:rsidRDefault="00233EAC" w:rsidP="00233EAC">
      <w:pPr>
        <w:ind w:left="360"/>
        <w:contextualSpacing/>
        <w:rPr>
          <w:rFonts w:ascii="Calibri" w:hAnsi="Calibri" w:cs="Calibri"/>
          <w:sz w:val="22"/>
          <w:szCs w:val="22"/>
        </w:rPr>
      </w:pPr>
    </w:p>
    <w:p w14:paraId="72D9C69E" w14:textId="77777777" w:rsidR="00233EAC" w:rsidRDefault="00C30E1F">
      <w:pPr>
        <w:rPr>
          <w:rFonts w:ascii="Calibri" w:hAnsi="Calibri" w:cs="Calibri"/>
          <w:sz w:val="22"/>
          <w:szCs w:val="22"/>
        </w:rPr>
      </w:pPr>
      <w:r>
        <w:rPr>
          <w:rFonts w:ascii="Calibri" w:hAnsi="Calibri" w:cs="Calibri"/>
          <w:sz w:val="22"/>
          <w:szCs w:val="22"/>
        </w:rPr>
        <w:br w:type="page"/>
      </w:r>
    </w:p>
    <w:p w14:paraId="27A57EFB" w14:textId="77777777" w:rsidR="004D5C1A" w:rsidRPr="00A01A0F" w:rsidRDefault="00C30E1F" w:rsidP="00A01A0F">
      <w:pPr>
        <w:pStyle w:val="Titre1"/>
      </w:pPr>
      <w:bookmarkStart w:id="0" w:name="_Toc162955028"/>
      <w:bookmarkStart w:id="1" w:name="_Toc192495228"/>
      <w:r w:rsidRPr="00A01A0F">
        <w:lastRenderedPageBreak/>
        <w:t>Contexte et analyse d’impact</w:t>
      </w:r>
      <w:bookmarkEnd w:id="0"/>
      <w:bookmarkEnd w:id="1"/>
    </w:p>
    <w:p w14:paraId="13052619" w14:textId="77777777" w:rsidR="00B75064" w:rsidRPr="00A01A0F" w:rsidRDefault="00C30E1F" w:rsidP="00A01A0F">
      <w:pPr>
        <w:pStyle w:val="Titre2"/>
      </w:pPr>
      <w:bookmarkStart w:id="2" w:name="_Toc162955029"/>
      <w:bookmarkStart w:id="3" w:name="_Toc192495229"/>
      <w:r w:rsidRPr="00A01A0F">
        <w:t>Contexte</w:t>
      </w:r>
      <w:bookmarkEnd w:id="2"/>
      <w:bookmarkEnd w:id="3"/>
    </w:p>
    <w:p w14:paraId="646B77A1" w14:textId="13D7C2E6" w:rsidR="00556F6E" w:rsidRPr="00556F6E" w:rsidRDefault="00556F6E" w:rsidP="00556F6E">
      <w:pPr>
        <w:spacing w:before="60" w:after="60"/>
        <w:jc w:val="both"/>
        <w:rPr>
          <w:rFonts w:ascii="Calibri" w:hAnsi="Calibri" w:cs="Calibri"/>
          <w:sz w:val="21"/>
          <w:szCs w:val="21"/>
        </w:rPr>
      </w:pPr>
      <w:r w:rsidRPr="00556F6E">
        <w:rPr>
          <w:rFonts w:ascii="Calibri" w:hAnsi="Calibri" w:cs="Calibri"/>
          <w:sz w:val="21"/>
          <w:szCs w:val="21"/>
        </w:rPr>
        <w:t>Le paludisme est une affection fébrile aiguë potentiellement mortelle due à des parasites du genre Plasmodium transmis à l’homme par des piqures d’anophèles femelles infectées. Il existe 5 types de parasites responsables du paludisme chez l’homme, dont 2 –Plasmodium Falciparum et Plasmodium Vivax -</w:t>
      </w:r>
      <w:r>
        <w:rPr>
          <w:rFonts w:ascii="Calibri" w:hAnsi="Calibri" w:cs="Calibri"/>
          <w:sz w:val="21"/>
          <w:szCs w:val="21"/>
        </w:rPr>
        <w:t xml:space="preserve"> </w:t>
      </w:r>
      <w:r w:rsidRPr="00556F6E">
        <w:rPr>
          <w:rFonts w:ascii="Calibri" w:hAnsi="Calibri" w:cs="Calibri"/>
          <w:sz w:val="21"/>
          <w:szCs w:val="21"/>
        </w:rPr>
        <w:t>qui sont les plus dangereux.</w:t>
      </w:r>
    </w:p>
    <w:p w14:paraId="1A5EBC9F" w14:textId="77777777" w:rsidR="00556F6E" w:rsidRDefault="00556F6E" w:rsidP="00556F6E">
      <w:pPr>
        <w:spacing w:before="60" w:after="60"/>
        <w:jc w:val="both"/>
        <w:rPr>
          <w:rFonts w:ascii="Calibri" w:hAnsi="Calibri" w:cs="Calibri"/>
          <w:sz w:val="21"/>
          <w:szCs w:val="21"/>
        </w:rPr>
      </w:pPr>
      <w:r w:rsidRPr="00556F6E">
        <w:rPr>
          <w:rFonts w:ascii="Calibri" w:hAnsi="Calibri" w:cs="Calibri"/>
          <w:sz w:val="21"/>
          <w:szCs w:val="21"/>
        </w:rPr>
        <w:t xml:space="preserve">En 2017, la transmission du paludisme continuait dans 91 pays et territoires. La zone d’endémie s’étend de l’Afrique subsaharienne (majorité des cas), une partie de l’Asie, Amérique latine et dans une moindre mesure le Moyen-Orient. Près de la moitié de la population mondiale est exposée au risque de contracter le paludisme. Nous comptons </w:t>
      </w:r>
      <w:r>
        <w:rPr>
          <w:rFonts w:ascii="Calibri" w:hAnsi="Calibri" w:cs="Calibri"/>
          <w:sz w:val="21"/>
          <w:szCs w:val="21"/>
        </w:rPr>
        <w:t>e</w:t>
      </w:r>
      <w:r w:rsidRPr="00556F6E">
        <w:rPr>
          <w:rFonts w:ascii="Calibri" w:hAnsi="Calibri" w:cs="Calibri"/>
          <w:sz w:val="21"/>
          <w:szCs w:val="21"/>
        </w:rPr>
        <w:t xml:space="preserve">n 2023, 263 millions de cas de paludisme et 597 000 décès (Source OMS 2024). Le paludisme peut être transmis lors de la transfusion de globules rouges issus d’un donneur infecté. Dans les zones d’endémie, les personnes peuvent parfois être partiellement immunisées et peuvent présenter des infections asymptomatiques. Pour écarter ces donneurs dangereux l’interrogatoire médical est couplé à une recherche d’anticorps anti paludéens chez les personnes à risques (séjour en zone d’endémie ou donneur né en zone d’endémie). Celle-ci est réalisée dans le cadre de la qualification biologique des dons. </w:t>
      </w:r>
    </w:p>
    <w:p w14:paraId="326C8602" w14:textId="13ACC3F8" w:rsidR="00A01A0F" w:rsidRDefault="00556F6E" w:rsidP="00556F6E">
      <w:pPr>
        <w:spacing w:before="60" w:after="60"/>
        <w:jc w:val="both"/>
        <w:rPr>
          <w:rFonts w:ascii="Calibri" w:hAnsi="Calibri" w:cs="Calibri"/>
          <w:sz w:val="21"/>
          <w:szCs w:val="21"/>
        </w:rPr>
      </w:pPr>
      <w:r w:rsidRPr="00556F6E">
        <w:rPr>
          <w:rFonts w:ascii="Calibri" w:hAnsi="Calibri" w:cs="Calibri"/>
          <w:sz w:val="21"/>
          <w:szCs w:val="21"/>
        </w:rPr>
        <w:t xml:space="preserve">Cette sérologie est actuellement réalisée sur automate </w:t>
      </w:r>
      <w:proofErr w:type="spellStart"/>
      <w:r w:rsidRPr="00556F6E">
        <w:rPr>
          <w:rFonts w:ascii="Calibri" w:hAnsi="Calibri" w:cs="Calibri"/>
          <w:sz w:val="21"/>
          <w:szCs w:val="21"/>
        </w:rPr>
        <w:t>Evolis</w:t>
      </w:r>
      <w:proofErr w:type="spellEnd"/>
      <w:r w:rsidRPr="00556F6E">
        <w:rPr>
          <w:rFonts w:ascii="Calibri" w:hAnsi="Calibri" w:cs="Calibri"/>
          <w:sz w:val="21"/>
          <w:szCs w:val="21"/>
        </w:rPr>
        <w:t xml:space="preserve"> avec le réactif fabriqué par </w:t>
      </w:r>
      <w:proofErr w:type="spellStart"/>
      <w:r w:rsidRPr="00556F6E">
        <w:rPr>
          <w:rFonts w:ascii="Calibri" w:hAnsi="Calibri" w:cs="Calibri"/>
          <w:sz w:val="21"/>
          <w:szCs w:val="21"/>
        </w:rPr>
        <w:t>Diapro</w:t>
      </w:r>
      <w:proofErr w:type="spellEnd"/>
      <w:r w:rsidRPr="00556F6E">
        <w:rPr>
          <w:rFonts w:ascii="Calibri" w:hAnsi="Calibri" w:cs="Calibri"/>
          <w:sz w:val="21"/>
          <w:szCs w:val="21"/>
        </w:rPr>
        <w:t xml:space="preserve"> et distribué par Launch diagnostics : Malaria AB®. Si le test de dépistage est positif répétable, ou si le donneur est originaire d’une zone d’endémie un deuxième test Elisa de confirmation est réalisé avec un réactif différent (</w:t>
      </w:r>
      <w:proofErr w:type="spellStart"/>
      <w:r w:rsidRPr="00556F6E">
        <w:rPr>
          <w:rFonts w:ascii="Calibri" w:hAnsi="Calibri" w:cs="Calibri"/>
          <w:sz w:val="21"/>
          <w:szCs w:val="21"/>
        </w:rPr>
        <w:t>EuroImmun</w:t>
      </w:r>
      <w:proofErr w:type="spellEnd"/>
      <w:r w:rsidRPr="00556F6E">
        <w:rPr>
          <w:rFonts w:ascii="Calibri" w:hAnsi="Calibri" w:cs="Calibri"/>
          <w:sz w:val="21"/>
          <w:szCs w:val="21"/>
        </w:rPr>
        <w:t>)</w:t>
      </w:r>
      <w:r>
        <w:rPr>
          <w:rFonts w:ascii="Calibri" w:hAnsi="Calibri" w:cs="Calibri"/>
          <w:sz w:val="21"/>
          <w:szCs w:val="21"/>
        </w:rPr>
        <w:t xml:space="preserve">. </w:t>
      </w:r>
      <w:r w:rsidRPr="00556F6E">
        <w:rPr>
          <w:rFonts w:ascii="Calibri" w:hAnsi="Calibri" w:cs="Calibri"/>
          <w:sz w:val="21"/>
          <w:szCs w:val="21"/>
        </w:rPr>
        <w:t xml:space="preserve"> </w:t>
      </w:r>
      <w:r>
        <w:rPr>
          <w:rFonts w:ascii="Calibri" w:hAnsi="Calibri" w:cs="Calibri"/>
          <w:sz w:val="21"/>
          <w:szCs w:val="21"/>
        </w:rPr>
        <w:t xml:space="preserve">En cas de nécessité, une expertise par le Centre National de Référence (Pr </w:t>
      </w:r>
      <w:proofErr w:type="spellStart"/>
      <w:r>
        <w:rPr>
          <w:rFonts w:ascii="Calibri" w:hAnsi="Calibri" w:cs="Calibri"/>
          <w:sz w:val="21"/>
          <w:szCs w:val="21"/>
        </w:rPr>
        <w:t>Houze</w:t>
      </w:r>
      <w:proofErr w:type="spellEnd"/>
      <w:r>
        <w:rPr>
          <w:rFonts w:ascii="Calibri" w:hAnsi="Calibri" w:cs="Calibri"/>
          <w:sz w:val="21"/>
          <w:szCs w:val="21"/>
        </w:rPr>
        <w:t xml:space="preserve"> – Hôp</w:t>
      </w:r>
      <w:r w:rsidR="00423E92">
        <w:rPr>
          <w:rFonts w:ascii="Calibri" w:hAnsi="Calibri" w:cs="Calibri"/>
          <w:sz w:val="21"/>
          <w:szCs w:val="21"/>
        </w:rPr>
        <w:t>i</w:t>
      </w:r>
      <w:r>
        <w:rPr>
          <w:rFonts w:ascii="Calibri" w:hAnsi="Calibri" w:cs="Calibri"/>
          <w:sz w:val="21"/>
          <w:szCs w:val="21"/>
        </w:rPr>
        <w:t xml:space="preserve">tal Bichat – APHP) peut être demandé. </w:t>
      </w:r>
    </w:p>
    <w:p w14:paraId="631BE993" w14:textId="7A20BAA3" w:rsidR="00556F6E" w:rsidRDefault="00556F6E" w:rsidP="00556F6E">
      <w:pPr>
        <w:spacing w:before="60" w:after="60"/>
        <w:jc w:val="both"/>
        <w:rPr>
          <w:rFonts w:ascii="Calibri" w:hAnsi="Calibri" w:cs="Calibri"/>
          <w:sz w:val="21"/>
          <w:szCs w:val="21"/>
        </w:rPr>
      </w:pPr>
    </w:p>
    <w:p w14:paraId="79F0DF9E" w14:textId="77777777" w:rsidR="00556F6E" w:rsidRPr="00556F6E" w:rsidRDefault="00556F6E" w:rsidP="00556F6E">
      <w:pPr>
        <w:spacing w:before="60" w:after="60"/>
        <w:jc w:val="both"/>
        <w:rPr>
          <w:rFonts w:ascii="Calibri" w:hAnsi="Calibri" w:cs="Calibri"/>
          <w:sz w:val="21"/>
          <w:szCs w:val="21"/>
        </w:rPr>
      </w:pPr>
      <w:r w:rsidRPr="00556F6E">
        <w:rPr>
          <w:rFonts w:ascii="Calibri" w:hAnsi="Calibri" w:cs="Calibri"/>
          <w:sz w:val="21"/>
          <w:szCs w:val="21"/>
        </w:rPr>
        <w:t>Dans le cadre du renouvellement du marché National, l’EFS se réserve le droit d’évaluer les réactifs proposés par les candidats.</w:t>
      </w:r>
    </w:p>
    <w:p w14:paraId="297D852B" w14:textId="77777777" w:rsidR="00556F6E" w:rsidRDefault="00556F6E" w:rsidP="00556F6E">
      <w:pPr>
        <w:spacing w:before="60" w:after="60"/>
        <w:jc w:val="both"/>
        <w:rPr>
          <w:rFonts w:ascii="Calibri" w:hAnsi="Calibri" w:cs="Calibri"/>
          <w:sz w:val="21"/>
          <w:szCs w:val="21"/>
        </w:rPr>
      </w:pPr>
    </w:p>
    <w:p w14:paraId="59911C2D" w14:textId="31231230" w:rsidR="00556F6E" w:rsidRPr="00556F6E" w:rsidRDefault="00556F6E" w:rsidP="00556F6E">
      <w:pPr>
        <w:spacing w:before="60" w:after="60"/>
        <w:jc w:val="both"/>
        <w:rPr>
          <w:rFonts w:ascii="Calibri" w:hAnsi="Calibri" w:cs="Calibri"/>
          <w:sz w:val="21"/>
          <w:szCs w:val="21"/>
        </w:rPr>
      </w:pPr>
      <w:r w:rsidRPr="00556F6E">
        <w:rPr>
          <w:rFonts w:ascii="Calibri" w:hAnsi="Calibri" w:cs="Calibri"/>
          <w:sz w:val="21"/>
          <w:szCs w:val="21"/>
        </w:rPr>
        <w:t>Ce protocole est donc rédigé afin de définir les différentes étapes permettant d’évaluer les performances analytiques de ces réactifs.</w:t>
      </w:r>
    </w:p>
    <w:p w14:paraId="2EF2CE01" w14:textId="5AAE4264" w:rsidR="00556F6E" w:rsidRPr="00556F6E" w:rsidRDefault="00556F6E" w:rsidP="00556F6E">
      <w:pPr>
        <w:spacing w:before="60" w:after="60"/>
        <w:jc w:val="both"/>
        <w:rPr>
          <w:rFonts w:ascii="Calibri" w:hAnsi="Calibri" w:cs="Calibri"/>
          <w:sz w:val="21"/>
          <w:szCs w:val="21"/>
        </w:rPr>
      </w:pPr>
      <w:r w:rsidRPr="00556F6E">
        <w:rPr>
          <w:rFonts w:ascii="Calibri" w:hAnsi="Calibri" w:cs="Calibri"/>
          <w:sz w:val="21"/>
          <w:szCs w:val="21"/>
        </w:rPr>
        <w:t xml:space="preserve">Ces réactifs seront utilisés sur automate </w:t>
      </w:r>
      <w:proofErr w:type="spellStart"/>
      <w:r w:rsidRPr="00556F6E">
        <w:rPr>
          <w:rFonts w:ascii="Calibri" w:hAnsi="Calibri" w:cs="Calibri"/>
          <w:sz w:val="21"/>
          <w:szCs w:val="21"/>
        </w:rPr>
        <w:t>Evolis</w:t>
      </w:r>
      <w:proofErr w:type="spellEnd"/>
      <w:r w:rsidRPr="00556F6E">
        <w:rPr>
          <w:rFonts w:ascii="Calibri" w:hAnsi="Calibri" w:cs="Calibri"/>
          <w:sz w:val="21"/>
          <w:szCs w:val="21"/>
        </w:rPr>
        <w:t xml:space="preserve"> et testés par un ou plusieurs des 4 laboratoires de QBD de Métropole selon le nombre de réactif à tester. </w:t>
      </w:r>
    </w:p>
    <w:p w14:paraId="401F2B9B" w14:textId="77777777" w:rsidR="00556F6E" w:rsidRPr="00B41A2F" w:rsidRDefault="00556F6E" w:rsidP="00556F6E">
      <w:pPr>
        <w:jc w:val="both"/>
        <w:rPr>
          <w:rFonts w:ascii="Calibri" w:hAnsi="Calibri" w:cs="Calibri"/>
          <w:sz w:val="21"/>
          <w:szCs w:val="21"/>
        </w:rPr>
      </w:pPr>
    </w:p>
    <w:p w14:paraId="76211619" w14:textId="77777777" w:rsidR="00B75064" w:rsidRPr="00E56B47" w:rsidRDefault="00C30E1F" w:rsidP="00A01A0F">
      <w:pPr>
        <w:pStyle w:val="Titre1"/>
      </w:pPr>
      <w:bookmarkStart w:id="4" w:name="_Toc162955031"/>
      <w:bookmarkStart w:id="5" w:name="_Toc192495230"/>
      <w:r>
        <w:t>Description du matériel, de la méthode et des réactifs</w:t>
      </w:r>
      <w:bookmarkEnd w:id="4"/>
      <w:bookmarkEnd w:id="5"/>
    </w:p>
    <w:p w14:paraId="6E59ACCC" w14:textId="0BC2AC13" w:rsidR="00B75064" w:rsidRDefault="00C30E1F" w:rsidP="00A01A0F">
      <w:pPr>
        <w:pStyle w:val="Titre2"/>
      </w:pPr>
      <w:bookmarkStart w:id="6" w:name="_Toc162955032"/>
      <w:bookmarkStart w:id="7" w:name="_Toc192495231"/>
      <w:r>
        <w:t>Matériel utilisé</w:t>
      </w:r>
      <w:bookmarkEnd w:id="6"/>
      <w:bookmarkEnd w:id="7"/>
    </w:p>
    <w:p w14:paraId="20DC6A78" w14:textId="77777777" w:rsidR="00945AE5" w:rsidRDefault="00945AE5" w:rsidP="00945AE5">
      <w:pPr>
        <w:jc w:val="both"/>
        <w:rPr>
          <w:rFonts w:asciiTheme="minorHAnsi" w:hAnsiTheme="minorHAnsi" w:cstheme="minorHAnsi"/>
          <w:sz w:val="21"/>
          <w:szCs w:val="21"/>
        </w:rPr>
      </w:pPr>
      <w:r>
        <w:rPr>
          <w:rFonts w:ascii="Calibri" w:hAnsi="Calibri" w:cs="Calibri"/>
          <w:sz w:val="21"/>
          <w:szCs w:val="21"/>
        </w:rPr>
        <w:t xml:space="preserve">Automates </w:t>
      </w:r>
      <w:proofErr w:type="spellStart"/>
      <w:r>
        <w:rPr>
          <w:rFonts w:ascii="Calibri" w:hAnsi="Calibri" w:cs="Calibri"/>
          <w:sz w:val="21"/>
          <w:szCs w:val="21"/>
        </w:rPr>
        <w:t>Beckman</w:t>
      </w:r>
      <w:proofErr w:type="spellEnd"/>
      <w:r>
        <w:rPr>
          <w:rFonts w:ascii="Calibri" w:hAnsi="Calibri" w:cs="Calibri"/>
          <w:sz w:val="21"/>
          <w:szCs w:val="21"/>
        </w:rPr>
        <w:t xml:space="preserve"> Coulter : les automates de tri ont été qualifiés </w:t>
      </w:r>
      <w:r>
        <w:rPr>
          <w:rFonts w:asciiTheme="minorHAnsi" w:hAnsiTheme="minorHAnsi" w:cstheme="minorHAnsi"/>
          <w:sz w:val="21"/>
          <w:szCs w:val="21"/>
        </w:rPr>
        <w:t>et plus particulièrement, l’absence de contamination inter-échantillons a été vérifiée.</w:t>
      </w:r>
    </w:p>
    <w:p w14:paraId="42ED50D7" w14:textId="77777777" w:rsidR="00945AE5" w:rsidRPr="009D2895" w:rsidRDefault="00945AE5" w:rsidP="00945AE5">
      <w:pPr>
        <w:jc w:val="both"/>
        <w:rPr>
          <w:rFonts w:asciiTheme="minorHAnsi" w:hAnsiTheme="minorHAnsi" w:cstheme="minorHAnsi"/>
          <w:sz w:val="21"/>
          <w:szCs w:val="21"/>
        </w:rPr>
      </w:pPr>
      <w:r>
        <w:rPr>
          <w:rFonts w:asciiTheme="minorHAnsi" w:hAnsiTheme="minorHAnsi" w:cstheme="minorHAnsi"/>
          <w:sz w:val="21"/>
          <w:szCs w:val="21"/>
        </w:rPr>
        <w:t xml:space="preserve">Automates EVOLIS </w:t>
      </w:r>
      <w:proofErr w:type="spellStart"/>
      <w:proofErr w:type="gramStart"/>
      <w:r>
        <w:rPr>
          <w:rFonts w:asciiTheme="minorHAnsi" w:hAnsiTheme="minorHAnsi" w:cstheme="minorHAnsi"/>
          <w:sz w:val="21"/>
          <w:szCs w:val="21"/>
        </w:rPr>
        <w:t>BioRad</w:t>
      </w:r>
      <w:proofErr w:type="spellEnd"/>
      <w:r>
        <w:rPr>
          <w:rFonts w:asciiTheme="minorHAnsi" w:hAnsiTheme="minorHAnsi" w:cstheme="minorHAnsi"/>
          <w:sz w:val="21"/>
          <w:szCs w:val="21"/>
        </w:rPr>
        <w:t>:</w:t>
      </w:r>
      <w:proofErr w:type="gramEnd"/>
      <w:r>
        <w:rPr>
          <w:rFonts w:ascii="Calibri" w:hAnsi="Calibri" w:cs="Arial"/>
          <w:sz w:val="22"/>
          <w:szCs w:val="22"/>
        </w:rPr>
        <w:t xml:space="preserve"> </w:t>
      </w:r>
      <w:r w:rsidRPr="00A036E1">
        <w:rPr>
          <w:rFonts w:ascii="Calibri" w:hAnsi="Calibri" w:cs="Arial"/>
          <w:sz w:val="22"/>
          <w:szCs w:val="22"/>
        </w:rPr>
        <w:t>automate</w:t>
      </w:r>
      <w:r>
        <w:rPr>
          <w:rFonts w:ascii="Calibri" w:hAnsi="Calibri" w:cs="Arial"/>
          <w:sz w:val="22"/>
          <w:szCs w:val="22"/>
        </w:rPr>
        <w:t>s</w:t>
      </w:r>
      <w:r w:rsidRPr="00A036E1">
        <w:rPr>
          <w:rFonts w:ascii="Calibri" w:hAnsi="Calibri" w:cs="Arial"/>
          <w:sz w:val="22"/>
          <w:szCs w:val="22"/>
        </w:rPr>
        <w:t xml:space="preserve"> comple</w:t>
      </w:r>
      <w:r>
        <w:rPr>
          <w:rFonts w:ascii="Calibri" w:hAnsi="Calibri" w:cs="Arial"/>
          <w:sz w:val="22"/>
          <w:szCs w:val="22"/>
        </w:rPr>
        <w:t>ts</w:t>
      </w:r>
      <w:r w:rsidRPr="00A036E1">
        <w:rPr>
          <w:rFonts w:ascii="Calibri" w:hAnsi="Calibri" w:cs="Arial"/>
          <w:sz w:val="22"/>
          <w:szCs w:val="22"/>
        </w:rPr>
        <w:t xml:space="preserve"> ouvert</w:t>
      </w:r>
      <w:r>
        <w:rPr>
          <w:rFonts w:ascii="Calibri" w:hAnsi="Calibri" w:cs="Arial"/>
          <w:sz w:val="22"/>
          <w:szCs w:val="22"/>
        </w:rPr>
        <w:t>s</w:t>
      </w:r>
      <w:r w:rsidRPr="00A036E1">
        <w:rPr>
          <w:rFonts w:ascii="Calibri" w:hAnsi="Calibri" w:cs="Arial"/>
          <w:sz w:val="22"/>
          <w:szCs w:val="22"/>
        </w:rPr>
        <w:t xml:space="preserve"> </w:t>
      </w:r>
      <w:r>
        <w:rPr>
          <w:rFonts w:ascii="Calibri" w:hAnsi="Calibri" w:cs="Arial"/>
          <w:sz w:val="22"/>
          <w:szCs w:val="22"/>
        </w:rPr>
        <w:t>qualifiés (distributeur</w:t>
      </w:r>
      <w:r w:rsidRPr="00A036E1">
        <w:rPr>
          <w:rFonts w:ascii="Calibri" w:hAnsi="Calibri" w:cs="Arial"/>
          <w:sz w:val="22"/>
          <w:szCs w:val="22"/>
        </w:rPr>
        <w:t>+</w:t>
      </w:r>
      <w:r>
        <w:rPr>
          <w:rFonts w:ascii="Calibri" w:hAnsi="Calibri" w:cs="Arial"/>
          <w:sz w:val="22"/>
          <w:szCs w:val="22"/>
        </w:rPr>
        <w:t xml:space="preserve"> </w:t>
      </w:r>
      <w:r w:rsidRPr="00A036E1">
        <w:rPr>
          <w:rFonts w:ascii="Calibri" w:hAnsi="Calibri" w:cs="Arial"/>
          <w:sz w:val="22"/>
          <w:szCs w:val="22"/>
        </w:rPr>
        <w:t>gestionnaire de microplaques) permettant de réaliser des sérologies par t</w:t>
      </w:r>
      <w:r>
        <w:rPr>
          <w:rFonts w:ascii="Calibri" w:hAnsi="Calibri" w:cs="Arial"/>
          <w:sz w:val="22"/>
          <w:szCs w:val="22"/>
        </w:rPr>
        <w:t>echnique ELISA sur microplaques, qualifiés.</w:t>
      </w:r>
    </w:p>
    <w:p w14:paraId="4650115F" w14:textId="25431A61" w:rsidR="00945AE5" w:rsidRDefault="00945AE5" w:rsidP="00945AE5">
      <w:pPr>
        <w:spacing w:before="60" w:after="60"/>
        <w:jc w:val="both"/>
        <w:rPr>
          <w:rFonts w:ascii="Calibri" w:hAnsi="Calibri" w:cs="Calibri"/>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E0" w:firstRow="1" w:lastRow="1" w:firstColumn="1" w:lastColumn="0" w:noHBand="0" w:noVBand="1"/>
      </w:tblPr>
      <w:tblGrid>
        <w:gridCol w:w="1457"/>
        <w:gridCol w:w="1307"/>
        <w:gridCol w:w="1306"/>
        <w:gridCol w:w="1597"/>
        <w:gridCol w:w="1886"/>
        <w:gridCol w:w="2903"/>
      </w:tblGrid>
      <w:tr w:rsidR="007B531D" w:rsidRPr="00236BCB" w14:paraId="6A794A8F" w14:textId="77777777" w:rsidTr="00C0743F">
        <w:trPr>
          <w:trHeight w:val="697"/>
        </w:trPr>
        <w:tc>
          <w:tcPr>
            <w:tcW w:w="1457" w:type="dxa"/>
            <w:tcBorders>
              <w:bottom w:val="single" w:sz="4" w:space="0" w:color="auto"/>
            </w:tcBorders>
            <w:shd w:val="clear" w:color="auto" w:fill="DEEAF6" w:themeFill="accent1" w:themeFillTint="33"/>
            <w:vAlign w:val="center"/>
          </w:tcPr>
          <w:p w14:paraId="014707B9" w14:textId="77777777" w:rsidR="007B531D" w:rsidRPr="00236BCB" w:rsidRDefault="007B531D" w:rsidP="00C30E1F">
            <w:pPr>
              <w:jc w:val="center"/>
              <w:rPr>
                <w:rFonts w:asciiTheme="minorHAnsi" w:hAnsiTheme="minorHAnsi" w:cs="Calibri"/>
                <w:b/>
                <w:sz w:val="21"/>
                <w:szCs w:val="21"/>
              </w:rPr>
            </w:pPr>
            <w:r w:rsidRPr="00236BCB">
              <w:rPr>
                <w:rFonts w:asciiTheme="minorHAnsi" w:hAnsiTheme="minorHAnsi" w:cs="Calibri"/>
                <w:b/>
                <w:sz w:val="21"/>
                <w:szCs w:val="21"/>
              </w:rPr>
              <w:t>Équipement</w:t>
            </w:r>
          </w:p>
        </w:tc>
        <w:tc>
          <w:tcPr>
            <w:tcW w:w="1307" w:type="dxa"/>
            <w:tcBorders>
              <w:bottom w:val="single" w:sz="4" w:space="0" w:color="auto"/>
            </w:tcBorders>
            <w:shd w:val="clear" w:color="auto" w:fill="DEEAF6" w:themeFill="accent1" w:themeFillTint="33"/>
            <w:vAlign w:val="center"/>
          </w:tcPr>
          <w:p w14:paraId="1CFFF031" w14:textId="77777777" w:rsidR="007B531D" w:rsidRPr="00236BCB" w:rsidRDefault="007B531D" w:rsidP="00C30E1F">
            <w:pPr>
              <w:jc w:val="center"/>
              <w:rPr>
                <w:rFonts w:asciiTheme="minorHAnsi" w:hAnsiTheme="minorHAnsi" w:cs="Calibri"/>
                <w:b/>
                <w:sz w:val="21"/>
                <w:szCs w:val="21"/>
              </w:rPr>
            </w:pPr>
            <w:r w:rsidRPr="00236BCB">
              <w:rPr>
                <w:rFonts w:asciiTheme="minorHAnsi" w:hAnsiTheme="minorHAnsi" w:cs="Calibri"/>
                <w:b/>
                <w:sz w:val="21"/>
                <w:szCs w:val="21"/>
              </w:rPr>
              <w:t>Fournisseur</w:t>
            </w:r>
          </w:p>
        </w:tc>
        <w:tc>
          <w:tcPr>
            <w:tcW w:w="1306" w:type="dxa"/>
            <w:tcBorders>
              <w:bottom w:val="single" w:sz="4" w:space="0" w:color="auto"/>
            </w:tcBorders>
            <w:shd w:val="clear" w:color="auto" w:fill="DEEAF6" w:themeFill="accent1" w:themeFillTint="33"/>
            <w:vAlign w:val="center"/>
          </w:tcPr>
          <w:p w14:paraId="21AE532F" w14:textId="77777777" w:rsidR="007B531D" w:rsidRPr="00236BCB" w:rsidRDefault="007B531D" w:rsidP="00C30E1F">
            <w:pPr>
              <w:jc w:val="center"/>
              <w:rPr>
                <w:rFonts w:asciiTheme="minorHAnsi" w:hAnsiTheme="minorHAnsi" w:cs="Calibri"/>
                <w:b/>
                <w:sz w:val="21"/>
                <w:szCs w:val="21"/>
              </w:rPr>
            </w:pPr>
            <w:r w:rsidRPr="00236BCB">
              <w:rPr>
                <w:rFonts w:asciiTheme="minorHAnsi" w:hAnsiTheme="minorHAnsi" w:cs="Calibri"/>
                <w:b/>
                <w:sz w:val="21"/>
                <w:szCs w:val="21"/>
              </w:rPr>
              <w:t>N° de série</w:t>
            </w:r>
          </w:p>
        </w:tc>
        <w:tc>
          <w:tcPr>
            <w:tcW w:w="1597" w:type="dxa"/>
            <w:tcBorders>
              <w:bottom w:val="single" w:sz="4" w:space="0" w:color="auto"/>
            </w:tcBorders>
            <w:shd w:val="clear" w:color="auto" w:fill="DEEAF6" w:themeFill="accent1" w:themeFillTint="33"/>
            <w:vAlign w:val="center"/>
          </w:tcPr>
          <w:p w14:paraId="37B9E6B6" w14:textId="77777777" w:rsidR="007B531D" w:rsidRPr="00236BCB" w:rsidRDefault="007B531D" w:rsidP="00C30E1F">
            <w:pPr>
              <w:jc w:val="center"/>
              <w:rPr>
                <w:rFonts w:asciiTheme="minorHAnsi" w:hAnsiTheme="minorHAnsi" w:cs="Calibri"/>
                <w:b/>
                <w:sz w:val="21"/>
                <w:szCs w:val="21"/>
              </w:rPr>
            </w:pPr>
            <w:r w:rsidRPr="00236BCB">
              <w:rPr>
                <w:rFonts w:asciiTheme="minorHAnsi" w:hAnsiTheme="minorHAnsi" w:cs="Calibri"/>
                <w:b/>
                <w:sz w:val="21"/>
                <w:szCs w:val="21"/>
              </w:rPr>
              <w:t>N° inventaire</w:t>
            </w:r>
          </w:p>
        </w:tc>
        <w:tc>
          <w:tcPr>
            <w:tcW w:w="1886" w:type="dxa"/>
            <w:tcBorders>
              <w:bottom w:val="single" w:sz="4" w:space="0" w:color="auto"/>
            </w:tcBorders>
            <w:shd w:val="clear" w:color="auto" w:fill="DEEAF6" w:themeFill="accent1" w:themeFillTint="33"/>
            <w:vAlign w:val="center"/>
          </w:tcPr>
          <w:p w14:paraId="71D4B1E3" w14:textId="77777777" w:rsidR="007B531D" w:rsidRPr="00236BCB" w:rsidRDefault="007B531D" w:rsidP="00C30E1F">
            <w:pPr>
              <w:jc w:val="center"/>
              <w:rPr>
                <w:rFonts w:asciiTheme="minorHAnsi" w:hAnsiTheme="minorHAnsi" w:cs="Calibri"/>
                <w:b/>
                <w:sz w:val="21"/>
                <w:szCs w:val="21"/>
              </w:rPr>
            </w:pPr>
            <w:r w:rsidRPr="00236BCB">
              <w:rPr>
                <w:rFonts w:asciiTheme="minorHAnsi" w:hAnsiTheme="minorHAnsi" w:cs="Calibri"/>
                <w:b/>
                <w:sz w:val="21"/>
                <w:szCs w:val="21"/>
              </w:rPr>
              <w:t>Date dernière qualification</w:t>
            </w:r>
          </w:p>
        </w:tc>
        <w:tc>
          <w:tcPr>
            <w:tcW w:w="2903" w:type="dxa"/>
            <w:tcBorders>
              <w:bottom w:val="single" w:sz="4" w:space="0" w:color="auto"/>
            </w:tcBorders>
            <w:shd w:val="clear" w:color="auto" w:fill="DEEAF6" w:themeFill="accent1" w:themeFillTint="33"/>
            <w:vAlign w:val="center"/>
          </w:tcPr>
          <w:p w14:paraId="07B94ADA" w14:textId="77777777" w:rsidR="007B531D" w:rsidRPr="00236BCB" w:rsidRDefault="007B531D" w:rsidP="007B531D">
            <w:pPr>
              <w:jc w:val="center"/>
              <w:rPr>
                <w:rFonts w:asciiTheme="minorHAnsi" w:hAnsiTheme="minorHAnsi" w:cs="Calibri"/>
                <w:b/>
                <w:sz w:val="21"/>
                <w:szCs w:val="21"/>
              </w:rPr>
            </w:pPr>
            <w:r w:rsidRPr="00236BCB">
              <w:rPr>
                <w:rFonts w:asciiTheme="minorHAnsi" w:hAnsiTheme="minorHAnsi" w:cs="Calibri"/>
                <w:b/>
                <w:sz w:val="21"/>
                <w:szCs w:val="21"/>
              </w:rPr>
              <w:t>Contexte d’utilisation lors de l’évaluation </w:t>
            </w:r>
            <w:r>
              <w:rPr>
                <w:rFonts w:asciiTheme="minorHAnsi" w:hAnsiTheme="minorHAnsi" w:cs="Calibri"/>
                <w:b/>
                <w:sz w:val="21"/>
                <w:szCs w:val="21"/>
              </w:rPr>
              <w:t>: a</w:t>
            </w:r>
            <w:r w:rsidRPr="00236BCB">
              <w:rPr>
                <w:rFonts w:asciiTheme="minorHAnsi" w:hAnsiTheme="minorHAnsi" w:cs="Calibri"/>
                <w:b/>
                <w:sz w:val="21"/>
                <w:szCs w:val="21"/>
              </w:rPr>
              <w:t xml:space="preserve">ppareil de routine </w:t>
            </w:r>
          </w:p>
        </w:tc>
      </w:tr>
      <w:tr w:rsidR="00945AE5" w:rsidRPr="00236BCB" w14:paraId="2E14C8DC" w14:textId="77777777" w:rsidTr="00C0743F">
        <w:trPr>
          <w:trHeight w:val="454"/>
        </w:trPr>
        <w:tc>
          <w:tcPr>
            <w:tcW w:w="1457" w:type="dxa"/>
            <w:tcBorders>
              <w:top w:val="single" w:sz="4" w:space="0" w:color="auto"/>
            </w:tcBorders>
            <w:shd w:val="clear" w:color="auto" w:fill="auto"/>
            <w:vAlign w:val="center"/>
          </w:tcPr>
          <w:p w14:paraId="4112D48F" w14:textId="6E6A781C" w:rsidR="00945AE5" w:rsidRDefault="00945AE5" w:rsidP="00945AE5">
            <w:pPr>
              <w:spacing w:line="240" w:lineRule="atLeast"/>
              <w:jc w:val="center"/>
              <w:rPr>
                <w:rFonts w:asciiTheme="minorHAnsi" w:hAnsiTheme="minorHAnsi" w:cstheme="minorHAnsi"/>
                <w:sz w:val="21"/>
                <w:szCs w:val="21"/>
              </w:rPr>
            </w:pPr>
            <w:r>
              <w:rPr>
                <w:rFonts w:asciiTheme="minorHAnsi" w:hAnsiTheme="minorHAnsi" w:cstheme="minorHAnsi"/>
                <w:sz w:val="21"/>
                <w:szCs w:val="21"/>
              </w:rPr>
              <w:t>Automate EVOLIS</w:t>
            </w:r>
          </w:p>
        </w:tc>
        <w:tc>
          <w:tcPr>
            <w:tcW w:w="1307" w:type="dxa"/>
            <w:tcBorders>
              <w:top w:val="single" w:sz="4" w:space="0" w:color="auto"/>
            </w:tcBorders>
            <w:vAlign w:val="center"/>
          </w:tcPr>
          <w:p w14:paraId="0A7140B4" w14:textId="77777777" w:rsidR="00945AE5" w:rsidRPr="003F2839" w:rsidRDefault="00945AE5" w:rsidP="00945AE5">
            <w:pPr>
              <w:spacing w:line="240" w:lineRule="atLeast"/>
              <w:jc w:val="center"/>
              <w:rPr>
                <w:rFonts w:asciiTheme="minorHAnsi" w:eastAsia="Arial" w:hAnsiTheme="minorHAnsi"/>
                <w:sz w:val="21"/>
                <w:szCs w:val="21"/>
                <w:lang w:eastAsia="en-US"/>
              </w:rPr>
            </w:pPr>
          </w:p>
        </w:tc>
        <w:tc>
          <w:tcPr>
            <w:tcW w:w="1306" w:type="dxa"/>
            <w:tcBorders>
              <w:top w:val="single" w:sz="4" w:space="0" w:color="auto"/>
            </w:tcBorders>
            <w:shd w:val="clear" w:color="auto" w:fill="auto"/>
            <w:vAlign w:val="center"/>
          </w:tcPr>
          <w:p w14:paraId="35CBE932" w14:textId="77777777" w:rsidR="00945AE5" w:rsidRPr="003F2839" w:rsidRDefault="00945AE5" w:rsidP="00945AE5">
            <w:pPr>
              <w:spacing w:line="240" w:lineRule="atLeast"/>
              <w:jc w:val="center"/>
              <w:rPr>
                <w:rFonts w:asciiTheme="minorHAnsi" w:eastAsia="Arial" w:hAnsiTheme="minorHAnsi"/>
                <w:sz w:val="21"/>
                <w:szCs w:val="21"/>
                <w:lang w:eastAsia="en-US"/>
              </w:rPr>
            </w:pPr>
          </w:p>
        </w:tc>
        <w:tc>
          <w:tcPr>
            <w:tcW w:w="1597" w:type="dxa"/>
            <w:tcBorders>
              <w:top w:val="single" w:sz="4" w:space="0" w:color="auto"/>
            </w:tcBorders>
            <w:vAlign w:val="center"/>
          </w:tcPr>
          <w:p w14:paraId="6ABDF8A8" w14:textId="77777777" w:rsidR="00945AE5" w:rsidRPr="003F2839" w:rsidRDefault="00945AE5" w:rsidP="00945AE5">
            <w:pPr>
              <w:spacing w:line="240" w:lineRule="atLeast"/>
              <w:jc w:val="center"/>
              <w:rPr>
                <w:rFonts w:asciiTheme="minorHAnsi" w:eastAsia="Arial" w:hAnsiTheme="minorHAnsi"/>
                <w:sz w:val="21"/>
                <w:szCs w:val="21"/>
                <w:lang w:eastAsia="en-US"/>
              </w:rPr>
            </w:pPr>
          </w:p>
        </w:tc>
        <w:tc>
          <w:tcPr>
            <w:tcW w:w="1886" w:type="dxa"/>
            <w:tcBorders>
              <w:top w:val="single" w:sz="4" w:space="0" w:color="auto"/>
            </w:tcBorders>
            <w:shd w:val="clear" w:color="auto" w:fill="auto"/>
            <w:vAlign w:val="center"/>
          </w:tcPr>
          <w:p w14:paraId="14F9288A" w14:textId="77777777" w:rsidR="00945AE5" w:rsidRPr="003F2839" w:rsidRDefault="00945AE5" w:rsidP="00945AE5">
            <w:pPr>
              <w:spacing w:line="240" w:lineRule="atLeast"/>
              <w:jc w:val="center"/>
              <w:rPr>
                <w:rFonts w:asciiTheme="minorHAnsi" w:eastAsia="Arial" w:hAnsiTheme="minorHAnsi"/>
                <w:sz w:val="21"/>
                <w:szCs w:val="21"/>
                <w:lang w:eastAsia="en-US"/>
              </w:rPr>
            </w:pPr>
          </w:p>
        </w:tc>
        <w:tc>
          <w:tcPr>
            <w:tcW w:w="2903" w:type="dxa"/>
            <w:tcBorders>
              <w:top w:val="single" w:sz="4" w:space="0" w:color="auto"/>
            </w:tcBorders>
            <w:shd w:val="clear" w:color="auto" w:fill="auto"/>
            <w:vAlign w:val="center"/>
          </w:tcPr>
          <w:p w14:paraId="3594F200" w14:textId="77777777" w:rsidR="00945AE5" w:rsidRPr="003F2839" w:rsidRDefault="00945AE5" w:rsidP="00945AE5">
            <w:pPr>
              <w:spacing w:line="240" w:lineRule="atLeast"/>
              <w:jc w:val="center"/>
              <w:rPr>
                <w:rFonts w:asciiTheme="minorHAnsi" w:eastAsia="Arial" w:hAnsiTheme="minorHAnsi"/>
                <w:sz w:val="21"/>
                <w:szCs w:val="21"/>
                <w:lang w:eastAsia="en-US"/>
              </w:rPr>
            </w:pPr>
          </w:p>
        </w:tc>
      </w:tr>
    </w:tbl>
    <w:p w14:paraId="28310284" w14:textId="77777777" w:rsidR="00BC7189" w:rsidRPr="00B75064" w:rsidRDefault="00BC7189" w:rsidP="00E56B47">
      <w:pPr>
        <w:jc w:val="both"/>
        <w:rPr>
          <w:rFonts w:ascii="Calibri" w:hAnsi="Calibri" w:cs="Calibri"/>
          <w:sz w:val="22"/>
          <w:szCs w:val="22"/>
        </w:rPr>
      </w:pPr>
    </w:p>
    <w:p w14:paraId="13E38D77" w14:textId="77777777" w:rsidR="00C0743F" w:rsidRDefault="00C0743F">
      <w:pPr>
        <w:rPr>
          <w:rFonts w:ascii="Calibri" w:hAnsi="Calibri" w:cs="Calibri"/>
          <w:b/>
          <w:bCs/>
          <w:color w:val="2F5496" w:themeColor="accent5" w:themeShade="BF"/>
          <w:szCs w:val="22"/>
        </w:rPr>
      </w:pPr>
      <w:bookmarkStart w:id="8" w:name="_Toc162955033"/>
      <w:r>
        <w:br w:type="page"/>
      </w:r>
    </w:p>
    <w:p w14:paraId="7B3A3C2B" w14:textId="7DCF46FF" w:rsidR="00B75064" w:rsidRPr="00B75064" w:rsidRDefault="00C30E1F" w:rsidP="00A01A0F">
      <w:pPr>
        <w:pStyle w:val="Titre2"/>
      </w:pPr>
      <w:bookmarkStart w:id="9" w:name="_Toc192495232"/>
      <w:r>
        <w:lastRenderedPageBreak/>
        <w:t>Méthodes, réactifs, consommables</w:t>
      </w:r>
      <w:bookmarkEnd w:id="8"/>
      <w:bookmarkEnd w:id="9"/>
    </w:p>
    <w:p w14:paraId="042342FF" w14:textId="77777777" w:rsidR="00B75064" w:rsidRPr="007B531D" w:rsidRDefault="00C30E1F" w:rsidP="007B531D">
      <w:pPr>
        <w:pStyle w:val="Titre3"/>
      </w:pPr>
      <w:bookmarkStart w:id="10" w:name="_Toc162955034"/>
      <w:bookmarkStart w:id="11" w:name="_Toc192495233"/>
      <w:r w:rsidRPr="007B531D">
        <w:t>Méthodes</w:t>
      </w:r>
      <w:bookmarkEnd w:id="10"/>
      <w:bookmarkEnd w:id="11"/>
    </w:p>
    <w:p w14:paraId="3C35EF2D" w14:textId="77777777" w:rsidR="00D26341" w:rsidRPr="00D26341" w:rsidRDefault="00D26341" w:rsidP="00D26341">
      <w:pPr>
        <w:rPr>
          <w:rFonts w:ascii="Calibri" w:hAnsi="Calibri" w:cs="Calibri"/>
          <w:sz w:val="21"/>
          <w:szCs w:val="21"/>
        </w:rPr>
      </w:pPr>
      <w:bookmarkStart w:id="12" w:name="_Toc162955035"/>
      <w:r w:rsidRPr="00D26341">
        <w:rPr>
          <w:rFonts w:ascii="Calibri" w:hAnsi="Calibri" w:cs="Calibri"/>
          <w:sz w:val="21"/>
          <w:szCs w:val="21"/>
        </w:rPr>
        <w:t>Chaque méthode sera décrite précisément. Cela permettra de mettre éventuellement en évidence des points critiques (méthode pas à pas à adapter en fonction des méthodes).</w:t>
      </w:r>
    </w:p>
    <w:p w14:paraId="01653100" w14:textId="4F0072C1" w:rsidR="00D26341" w:rsidRPr="00D26341" w:rsidRDefault="00D26341" w:rsidP="006D0608">
      <w:pPr>
        <w:rPr>
          <w:rFonts w:ascii="Calibri" w:hAnsi="Calibri" w:cs="Calibri"/>
          <w:b/>
        </w:rPr>
      </w:pPr>
    </w:p>
    <w:tbl>
      <w:tblPr>
        <w:tblStyle w:val="Grilledutableau"/>
        <w:tblW w:w="10490" w:type="dxa"/>
        <w:tblInd w:w="-5" w:type="dxa"/>
        <w:tblLook w:val="04A0" w:firstRow="1" w:lastRow="0" w:firstColumn="1" w:lastColumn="0" w:noHBand="0" w:noVBand="1"/>
      </w:tblPr>
      <w:tblGrid>
        <w:gridCol w:w="3496"/>
        <w:gridCol w:w="3497"/>
        <w:gridCol w:w="3497"/>
      </w:tblGrid>
      <w:tr w:rsidR="00D26341" w:rsidRPr="00D26341" w14:paraId="204D6153" w14:textId="77777777" w:rsidTr="007474FA">
        <w:trPr>
          <w:trHeight w:val="578"/>
          <w:tblHeader/>
        </w:trPr>
        <w:tc>
          <w:tcPr>
            <w:tcW w:w="10490" w:type="dxa"/>
            <w:gridSpan w:val="3"/>
            <w:tcBorders>
              <w:bottom w:val="single" w:sz="4" w:space="0" w:color="auto"/>
            </w:tcBorders>
            <w:shd w:val="clear" w:color="auto" w:fill="DEEAF6" w:themeFill="accent1" w:themeFillTint="33"/>
            <w:vAlign w:val="center"/>
          </w:tcPr>
          <w:p w14:paraId="4A6503BE" w14:textId="6DD841CC" w:rsidR="00D26341" w:rsidRPr="00D26341" w:rsidRDefault="00D26341" w:rsidP="00D26341">
            <w:pPr>
              <w:jc w:val="center"/>
              <w:rPr>
                <w:rFonts w:asciiTheme="minorHAnsi" w:hAnsiTheme="minorHAnsi" w:cstheme="minorHAnsi"/>
                <w:b/>
              </w:rPr>
            </w:pPr>
            <w:r w:rsidRPr="00D26341">
              <w:rPr>
                <w:rFonts w:asciiTheme="minorHAnsi" w:hAnsiTheme="minorHAnsi" w:cstheme="minorHAnsi"/>
                <w:b/>
              </w:rPr>
              <w:t xml:space="preserve">METHODE EVALUEE : </w:t>
            </w:r>
            <w:r>
              <w:rPr>
                <w:rFonts w:asciiTheme="minorHAnsi" w:hAnsiTheme="minorHAnsi" w:cstheme="minorHAnsi"/>
                <w:b/>
              </w:rPr>
              <w:t>……</w:t>
            </w:r>
          </w:p>
        </w:tc>
      </w:tr>
      <w:tr w:rsidR="00D26341" w:rsidRPr="00D26341" w14:paraId="25AAFCCC" w14:textId="77777777" w:rsidTr="007474FA">
        <w:trPr>
          <w:tblHeader/>
        </w:trPr>
        <w:tc>
          <w:tcPr>
            <w:tcW w:w="3496" w:type="dxa"/>
            <w:tcBorders>
              <w:bottom w:val="single" w:sz="4" w:space="0" w:color="auto"/>
            </w:tcBorders>
            <w:shd w:val="clear" w:color="auto" w:fill="DEEAF6" w:themeFill="accent1" w:themeFillTint="33"/>
            <w:vAlign w:val="center"/>
          </w:tcPr>
          <w:p w14:paraId="0BA6E20B" w14:textId="77777777" w:rsidR="00D26341" w:rsidRPr="00D26341" w:rsidRDefault="00D26341" w:rsidP="00D26341">
            <w:pPr>
              <w:jc w:val="center"/>
              <w:rPr>
                <w:rFonts w:asciiTheme="minorHAnsi" w:hAnsiTheme="minorHAnsi" w:cstheme="minorHAnsi"/>
                <w:b/>
                <w:sz w:val="21"/>
                <w:szCs w:val="21"/>
              </w:rPr>
            </w:pPr>
            <w:r w:rsidRPr="00D26341">
              <w:rPr>
                <w:rFonts w:asciiTheme="minorHAnsi" w:hAnsiTheme="minorHAnsi" w:cstheme="minorHAnsi"/>
                <w:b/>
                <w:sz w:val="21"/>
                <w:szCs w:val="21"/>
              </w:rPr>
              <w:t>Etapes</w:t>
            </w:r>
          </w:p>
        </w:tc>
        <w:tc>
          <w:tcPr>
            <w:tcW w:w="3497" w:type="dxa"/>
            <w:tcBorders>
              <w:bottom w:val="single" w:sz="4" w:space="0" w:color="auto"/>
            </w:tcBorders>
            <w:shd w:val="clear" w:color="auto" w:fill="DEEAF6" w:themeFill="accent1" w:themeFillTint="33"/>
            <w:vAlign w:val="center"/>
          </w:tcPr>
          <w:p w14:paraId="1C3A6683" w14:textId="77777777" w:rsidR="00D26341" w:rsidRPr="00D26341" w:rsidRDefault="00D26341" w:rsidP="00D26341">
            <w:pPr>
              <w:jc w:val="center"/>
              <w:rPr>
                <w:rFonts w:asciiTheme="minorHAnsi" w:hAnsiTheme="minorHAnsi" w:cstheme="minorHAnsi"/>
                <w:b/>
                <w:sz w:val="21"/>
                <w:szCs w:val="21"/>
              </w:rPr>
            </w:pPr>
            <w:r w:rsidRPr="00D26341">
              <w:rPr>
                <w:rFonts w:asciiTheme="minorHAnsi" w:hAnsiTheme="minorHAnsi" w:cstheme="minorHAnsi"/>
                <w:b/>
                <w:sz w:val="21"/>
                <w:szCs w:val="21"/>
              </w:rPr>
              <w:t>Description (volume, temps, vitesse, T°C si besoin), limites d’acceptation</w:t>
            </w:r>
          </w:p>
        </w:tc>
        <w:tc>
          <w:tcPr>
            <w:tcW w:w="3497" w:type="dxa"/>
            <w:tcBorders>
              <w:bottom w:val="single" w:sz="4" w:space="0" w:color="auto"/>
            </w:tcBorders>
            <w:shd w:val="clear" w:color="auto" w:fill="DEEAF6" w:themeFill="accent1" w:themeFillTint="33"/>
            <w:vAlign w:val="center"/>
          </w:tcPr>
          <w:p w14:paraId="077B7102" w14:textId="77777777" w:rsidR="00D26341" w:rsidRPr="00D26341" w:rsidRDefault="00D26341" w:rsidP="00D26341">
            <w:pPr>
              <w:jc w:val="center"/>
              <w:rPr>
                <w:rFonts w:asciiTheme="minorHAnsi" w:hAnsiTheme="minorHAnsi" w:cstheme="minorHAnsi"/>
                <w:b/>
                <w:sz w:val="21"/>
                <w:szCs w:val="21"/>
              </w:rPr>
            </w:pPr>
            <w:r w:rsidRPr="00D26341">
              <w:rPr>
                <w:rFonts w:asciiTheme="minorHAnsi" w:hAnsiTheme="minorHAnsi" w:cstheme="minorHAnsi"/>
                <w:b/>
                <w:sz w:val="21"/>
                <w:szCs w:val="21"/>
              </w:rPr>
              <w:t>Moyens de maitrise</w:t>
            </w:r>
          </w:p>
        </w:tc>
      </w:tr>
      <w:tr w:rsidR="00D315E9" w:rsidRPr="00D26341" w14:paraId="34688136" w14:textId="77777777" w:rsidTr="00495B51">
        <w:trPr>
          <w:trHeight w:val="454"/>
        </w:trPr>
        <w:tc>
          <w:tcPr>
            <w:tcW w:w="10490" w:type="dxa"/>
            <w:gridSpan w:val="3"/>
            <w:tcBorders>
              <w:bottom w:val="single" w:sz="4" w:space="0" w:color="auto"/>
            </w:tcBorders>
            <w:shd w:val="clear" w:color="auto" w:fill="F2F2F2" w:themeFill="background1" w:themeFillShade="F2"/>
            <w:vAlign w:val="center"/>
          </w:tcPr>
          <w:p w14:paraId="3970B8A6" w14:textId="0EAE5029" w:rsidR="00D315E9" w:rsidRPr="00D26341" w:rsidRDefault="00D315E9" w:rsidP="0084781C">
            <w:pPr>
              <w:jc w:val="both"/>
              <w:rPr>
                <w:rFonts w:asciiTheme="minorHAnsi" w:hAnsiTheme="minorHAnsi" w:cstheme="minorHAnsi"/>
                <w:b/>
                <w:sz w:val="21"/>
                <w:szCs w:val="21"/>
              </w:rPr>
            </w:pPr>
            <w:r w:rsidRPr="00D26341">
              <w:rPr>
                <w:rFonts w:asciiTheme="minorHAnsi" w:hAnsiTheme="minorHAnsi" w:cstheme="minorHAnsi"/>
                <w:b/>
                <w:sz w:val="21"/>
                <w:szCs w:val="21"/>
              </w:rPr>
              <w:t>Etapes pré</w:t>
            </w:r>
            <w:r w:rsidR="003F2EB2">
              <w:rPr>
                <w:rFonts w:asciiTheme="minorHAnsi" w:hAnsiTheme="minorHAnsi" w:cstheme="minorHAnsi"/>
                <w:b/>
                <w:sz w:val="21"/>
                <w:szCs w:val="21"/>
              </w:rPr>
              <w:t>-</w:t>
            </w:r>
            <w:r w:rsidRPr="00D26341">
              <w:rPr>
                <w:rFonts w:asciiTheme="minorHAnsi" w:hAnsiTheme="minorHAnsi" w:cstheme="minorHAnsi"/>
                <w:b/>
                <w:sz w:val="21"/>
                <w:szCs w:val="21"/>
              </w:rPr>
              <w:t>analytiques </w:t>
            </w:r>
          </w:p>
        </w:tc>
      </w:tr>
      <w:tr w:rsidR="00D26341" w:rsidRPr="00D26341" w14:paraId="7D5D5C66" w14:textId="77777777" w:rsidTr="007474FA">
        <w:trPr>
          <w:trHeight w:val="941"/>
        </w:trPr>
        <w:tc>
          <w:tcPr>
            <w:tcW w:w="3496" w:type="dxa"/>
            <w:tcBorders>
              <w:bottom w:val="dashSmallGap" w:sz="4" w:space="0" w:color="auto"/>
            </w:tcBorders>
            <w:vAlign w:val="center"/>
          </w:tcPr>
          <w:p w14:paraId="2831C458"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Types d’échantillons utilisables : matrice (sérum, plasma, sang cadavérique, anticoagulant)</w:t>
            </w:r>
          </w:p>
        </w:tc>
        <w:tc>
          <w:tcPr>
            <w:tcW w:w="3497" w:type="dxa"/>
            <w:tcBorders>
              <w:bottom w:val="dashSmallGap" w:sz="4" w:space="0" w:color="auto"/>
            </w:tcBorders>
            <w:vAlign w:val="center"/>
          </w:tcPr>
          <w:p w14:paraId="5585307F" w14:textId="77777777" w:rsidR="00D26341" w:rsidRPr="00D26341" w:rsidRDefault="00D26341" w:rsidP="0084781C">
            <w:pPr>
              <w:jc w:val="both"/>
              <w:rPr>
                <w:rFonts w:asciiTheme="minorHAnsi" w:hAnsiTheme="minorHAnsi" w:cstheme="minorHAnsi"/>
                <w:bCs/>
                <w:sz w:val="21"/>
                <w:szCs w:val="21"/>
              </w:rPr>
            </w:pPr>
          </w:p>
        </w:tc>
        <w:tc>
          <w:tcPr>
            <w:tcW w:w="3497" w:type="dxa"/>
            <w:tcBorders>
              <w:bottom w:val="dashSmallGap" w:sz="4" w:space="0" w:color="auto"/>
            </w:tcBorders>
            <w:vAlign w:val="center"/>
          </w:tcPr>
          <w:p w14:paraId="71A26082" w14:textId="77777777" w:rsidR="00D26341" w:rsidRPr="00D26341" w:rsidRDefault="00D26341" w:rsidP="0084781C">
            <w:pPr>
              <w:jc w:val="both"/>
              <w:rPr>
                <w:rFonts w:asciiTheme="minorHAnsi" w:hAnsiTheme="minorHAnsi" w:cstheme="minorHAnsi"/>
                <w:bCs/>
                <w:sz w:val="21"/>
                <w:szCs w:val="21"/>
              </w:rPr>
            </w:pPr>
          </w:p>
        </w:tc>
      </w:tr>
      <w:tr w:rsidR="00D26341" w:rsidRPr="00D26341" w14:paraId="4286A631" w14:textId="77777777" w:rsidTr="007474FA">
        <w:trPr>
          <w:trHeight w:val="983"/>
        </w:trPr>
        <w:tc>
          <w:tcPr>
            <w:tcW w:w="3496" w:type="dxa"/>
            <w:tcBorders>
              <w:top w:val="dashSmallGap" w:sz="4" w:space="0" w:color="auto"/>
              <w:bottom w:val="dashSmallGap" w:sz="4" w:space="0" w:color="auto"/>
            </w:tcBorders>
            <w:vAlign w:val="center"/>
          </w:tcPr>
          <w:p w14:paraId="01AEBAF5"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Conditions de conservation des échantillons avant et après centrifugation avant analyse</w:t>
            </w:r>
          </w:p>
        </w:tc>
        <w:tc>
          <w:tcPr>
            <w:tcW w:w="3497" w:type="dxa"/>
            <w:tcBorders>
              <w:top w:val="dashSmallGap" w:sz="4" w:space="0" w:color="auto"/>
              <w:bottom w:val="dashSmallGap" w:sz="4" w:space="0" w:color="auto"/>
            </w:tcBorders>
            <w:vAlign w:val="center"/>
          </w:tcPr>
          <w:p w14:paraId="2746ECE5" w14:textId="74DC3850"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66FAE741" w14:textId="77777777" w:rsidR="00D26341" w:rsidRPr="00D26341" w:rsidRDefault="00D26341" w:rsidP="0084781C">
            <w:pPr>
              <w:jc w:val="both"/>
              <w:rPr>
                <w:rFonts w:asciiTheme="minorHAnsi" w:hAnsiTheme="minorHAnsi" w:cstheme="minorHAnsi"/>
                <w:bCs/>
                <w:sz w:val="21"/>
                <w:szCs w:val="21"/>
              </w:rPr>
            </w:pPr>
          </w:p>
        </w:tc>
      </w:tr>
      <w:tr w:rsidR="00D26341" w:rsidRPr="00D26341" w14:paraId="411574A3" w14:textId="77777777" w:rsidTr="007474FA">
        <w:trPr>
          <w:trHeight w:val="454"/>
        </w:trPr>
        <w:tc>
          <w:tcPr>
            <w:tcW w:w="3496" w:type="dxa"/>
            <w:tcBorders>
              <w:top w:val="dashSmallGap" w:sz="4" w:space="0" w:color="auto"/>
              <w:bottom w:val="single" w:sz="4" w:space="0" w:color="auto"/>
            </w:tcBorders>
            <w:vAlign w:val="center"/>
          </w:tcPr>
          <w:p w14:paraId="42A29020"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Centrifugation</w:t>
            </w:r>
          </w:p>
        </w:tc>
        <w:tc>
          <w:tcPr>
            <w:tcW w:w="3497" w:type="dxa"/>
            <w:tcBorders>
              <w:top w:val="dashSmallGap" w:sz="4" w:space="0" w:color="auto"/>
              <w:bottom w:val="single" w:sz="4" w:space="0" w:color="auto"/>
            </w:tcBorders>
            <w:vAlign w:val="center"/>
          </w:tcPr>
          <w:p w14:paraId="5385D896"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 xml:space="preserve"> </w:t>
            </w:r>
          </w:p>
        </w:tc>
        <w:tc>
          <w:tcPr>
            <w:tcW w:w="3497" w:type="dxa"/>
            <w:tcBorders>
              <w:top w:val="dashSmallGap" w:sz="4" w:space="0" w:color="auto"/>
              <w:bottom w:val="single" w:sz="4" w:space="0" w:color="auto"/>
            </w:tcBorders>
            <w:vAlign w:val="center"/>
          </w:tcPr>
          <w:p w14:paraId="50D2C67C" w14:textId="77777777" w:rsidR="00D26341" w:rsidRPr="00D26341" w:rsidRDefault="00D26341" w:rsidP="0084781C">
            <w:pPr>
              <w:jc w:val="both"/>
              <w:rPr>
                <w:rFonts w:asciiTheme="minorHAnsi" w:hAnsiTheme="minorHAnsi" w:cstheme="minorHAnsi"/>
                <w:bCs/>
                <w:sz w:val="21"/>
                <w:szCs w:val="21"/>
              </w:rPr>
            </w:pPr>
          </w:p>
        </w:tc>
      </w:tr>
      <w:tr w:rsidR="00D315E9" w:rsidRPr="00D26341" w14:paraId="14C1B477" w14:textId="77777777" w:rsidTr="00526A09">
        <w:trPr>
          <w:trHeight w:val="454"/>
        </w:trPr>
        <w:tc>
          <w:tcPr>
            <w:tcW w:w="10490" w:type="dxa"/>
            <w:gridSpan w:val="3"/>
            <w:tcBorders>
              <w:bottom w:val="single" w:sz="4" w:space="0" w:color="auto"/>
            </w:tcBorders>
            <w:shd w:val="clear" w:color="auto" w:fill="F2F2F2" w:themeFill="background1" w:themeFillShade="F2"/>
            <w:vAlign w:val="center"/>
          </w:tcPr>
          <w:p w14:paraId="7EBC3171" w14:textId="2F47FD7D" w:rsidR="00D315E9" w:rsidRPr="00D26341" w:rsidRDefault="00D315E9" w:rsidP="0084781C">
            <w:pPr>
              <w:jc w:val="both"/>
              <w:rPr>
                <w:rFonts w:asciiTheme="minorHAnsi" w:hAnsiTheme="minorHAnsi" w:cstheme="minorHAnsi"/>
                <w:b/>
                <w:sz w:val="21"/>
                <w:szCs w:val="21"/>
              </w:rPr>
            </w:pPr>
            <w:r w:rsidRPr="00D26341">
              <w:rPr>
                <w:rFonts w:asciiTheme="minorHAnsi" w:hAnsiTheme="minorHAnsi" w:cstheme="minorHAnsi"/>
                <w:b/>
                <w:sz w:val="21"/>
                <w:szCs w:val="21"/>
              </w:rPr>
              <w:t>Etapes analytiques</w:t>
            </w:r>
          </w:p>
        </w:tc>
      </w:tr>
      <w:tr w:rsidR="00D26341" w:rsidRPr="00D26341" w14:paraId="6D3AA247" w14:textId="77777777" w:rsidTr="007474FA">
        <w:trPr>
          <w:trHeight w:val="454"/>
        </w:trPr>
        <w:tc>
          <w:tcPr>
            <w:tcW w:w="3496" w:type="dxa"/>
            <w:tcBorders>
              <w:bottom w:val="dashSmallGap" w:sz="4" w:space="0" w:color="auto"/>
            </w:tcBorders>
            <w:vAlign w:val="center"/>
          </w:tcPr>
          <w:p w14:paraId="6634E8CF"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Conditions ambiantes</w:t>
            </w:r>
          </w:p>
        </w:tc>
        <w:tc>
          <w:tcPr>
            <w:tcW w:w="3497" w:type="dxa"/>
            <w:tcBorders>
              <w:bottom w:val="dashSmallGap" w:sz="4" w:space="0" w:color="auto"/>
            </w:tcBorders>
            <w:vAlign w:val="center"/>
          </w:tcPr>
          <w:p w14:paraId="65E185AC" w14:textId="77777777" w:rsidR="00D26341" w:rsidRPr="00D26341" w:rsidRDefault="00D26341" w:rsidP="0084781C">
            <w:pPr>
              <w:jc w:val="both"/>
              <w:rPr>
                <w:rFonts w:asciiTheme="minorHAnsi" w:hAnsiTheme="minorHAnsi" w:cstheme="minorHAnsi"/>
                <w:bCs/>
                <w:sz w:val="21"/>
                <w:szCs w:val="21"/>
              </w:rPr>
            </w:pPr>
          </w:p>
        </w:tc>
        <w:tc>
          <w:tcPr>
            <w:tcW w:w="3497" w:type="dxa"/>
            <w:tcBorders>
              <w:bottom w:val="dashSmallGap" w:sz="4" w:space="0" w:color="auto"/>
            </w:tcBorders>
            <w:vAlign w:val="center"/>
          </w:tcPr>
          <w:p w14:paraId="17D1F898" w14:textId="77777777" w:rsidR="00D26341" w:rsidRPr="00D26341" w:rsidRDefault="00D26341" w:rsidP="0084781C">
            <w:pPr>
              <w:jc w:val="both"/>
              <w:rPr>
                <w:rFonts w:asciiTheme="minorHAnsi" w:hAnsiTheme="minorHAnsi" w:cstheme="minorHAnsi"/>
                <w:bCs/>
                <w:sz w:val="21"/>
                <w:szCs w:val="21"/>
              </w:rPr>
            </w:pPr>
          </w:p>
        </w:tc>
      </w:tr>
      <w:tr w:rsidR="00D26341" w:rsidRPr="00D26341" w14:paraId="2F41E2A2" w14:textId="77777777" w:rsidTr="007474FA">
        <w:trPr>
          <w:trHeight w:val="454"/>
        </w:trPr>
        <w:tc>
          <w:tcPr>
            <w:tcW w:w="3496" w:type="dxa"/>
            <w:tcBorders>
              <w:top w:val="dashSmallGap" w:sz="4" w:space="0" w:color="auto"/>
              <w:bottom w:val="dashSmallGap" w:sz="4" w:space="0" w:color="auto"/>
            </w:tcBorders>
            <w:vAlign w:val="center"/>
          </w:tcPr>
          <w:p w14:paraId="7D706D6F"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Durée du test (doit être inférieur à 2H45)</w:t>
            </w:r>
          </w:p>
        </w:tc>
        <w:tc>
          <w:tcPr>
            <w:tcW w:w="3497" w:type="dxa"/>
            <w:tcBorders>
              <w:top w:val="dashSmallGap" w:sz="4" w:space="0" w:color="auto"/>
              <w:bottom w:val="dashSmallGap" w:sz="4" w:space="0" w:color="auto"/>
            </w:tcBorders>
            <w:vAlign w:val="center"/>
          </w:tcPr>
          <w:p w14:paraId="29AA1312"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7CAA606B" w14:textId="77777777" w:rsidR="00D26341" w:rsidRPr="00D26341" w:rsidRDefault="00D26341" w:rsidP="0084781C">
            <w:pPr>
              <w:jc w:val="both"/>
              <w:rPr>
                <w:rFonts w:asciiTheme="minorHAnsi" w:hAnsiTheme="minorHAnsi" w:cstheme="minorHAnsi"/>
                <w:bCs/>
                <w:sz w:val="21"/>
                <w:szCs w:val="21"/>
              </w:rPr>
            </w:pPr>
          </w:p>
        </w:tc>
      </w:tr>
      <w:tr w:rsidR="00D26341" w:rsidRPr="00D26341" w14:paraId="76BB0D02" w14:textId="77777777" w:rsidTr="007474FA">
        <w:trPr>
          <w:trHeight w:val="454"/>
        </w:trPr>
        <w:tc>
          <w:tcPr>
            <w:tcW w:w="3496" w:type="dxa"/>
            <w:tcBorders>
              <w:top w:val="dashSmallGap" w:sz="4" w:space="0" w:color="auto"/>
              <w:bottom w:val="dashSmallGap" w:sz="4" w:space="0" w:color="auto"/>
            </w:tcBorders>
            <w:vAlign w:val="center"/>
          </w:tcPr>
          <w:p w14:paraId="0DA01AC6"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Type de microplaque : cupule fond plat, etc…</w:t>
            </w:r>
          </w:p>
        </w:tc>
        <w:tc>
          <w:tcPr>
            <w:tcW w:w="3497" w:type="dxa"/>
            <w:tcBorders>
              <w:top w:val="dashSmallGap" w:sz="4" w:space="0" w:color="auto"/>
              <w:bottom w:val="dashSmallGap" w:sz="4" w:space="0" w:color="auto"/>
            </w:tcBorders>
            <w:vAlign w:val="center"/>
          </w:tcPr>
          <w:p w14:paraId="11DA196D"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770E32AD" w14:textId="77777777" w:rsidR="00D26341" w:rsidRPr="00D26341" w:rsidRDefault="00D26341" w:rsidP="0084781C">
            <w:pPr>
              <w:jc w:val="both"/>
              <w:rPr>
                <w:rFonts w:asciiTheme="minorHAnsi" w:hAnsiTheme="minorHAnsi" w:cstheme="minorHAnsi"/>
                <w:bCs/>
                <w:sz w:val="21"/>
                <w:szCs w:val="21"/>
              </w:rPr>
            </w:pPr>
          </w:p>
        </w:tc>
      </w:tr>
      <w:tr w:rsidR="00D26341" w:rsidRPr="00D26341" w14:paraId="6EDA656C" w14:textId="77777777" w:rsidTr="007474FA">
        <w:trPr>
          <w:trHeight w:val="454"/>
        </w:trPr>
        <w:tc>
          <w:tcPr>
            <w:tcW w:w="3496" w:type="dxa"/>
            <w:tcBorders>
              <w:top w:val="dashSmallGap" w:sz="4" w:space="0" w:color="auto"/>
              <w:bottom w:val="dashSmallGap" w:sz="4" w:space="0" w:color="auto"/>
            </w:tcBorders>
            <w:vAlign w:val="center"/>
          </w:tcPr>
          <w:p w14:paraId="00EEF0CE"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Possibilité de travailler en barrette</w:t>
            </w:r>
          </w:p>
        </w:tc>
        <w:tc>
          <w:tcPr>
            <w:tcW w:w="3497" w:type="dxa"/>
            <w:tcBorders>
              <w:top w:val="dashSmallGap" w:sz="4" w:space="0" w:color="auto"/>
              <w:bottom w:val="dashSmallGap" w:sz="4" w:space="0" w:color="auto"/>
            </w:tcBorders>
            <w:vAlign w:val="center"/>
          </w:tcPr>
          <w:p w14:paraId="6998B1AD"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21E52573" w14:textId="77777777" w:rsidR="00D26341" w:rsidRPr="00D26341" w:rsidRDefault="00D26341" w:rsidP="0084781C">
            <w:pPr>
              <w:jc w:val="both"/>
              <w:rPr>
                <w:rFonts w:asciiTheme="minorHAnsi" w:hAnsiTheme="minorHAnsi" w:cstheme="minorHAnsi"/>
                <w:bCs/>
                <w:sz w:val="21"/>
                <w:szCs w:val="21"/>
              </w:rPr>
            </w:pPr>
          </w:p>
        </w:tc>
      </w:tr>
      <w:tr w:rsidR="00D26341" w:rsidRPr="00D26341" w14:paraId="504125ED" w14:textId="77777777" w:rsidTr="007474FA">
        <w:trPr>
          <w:trHeight w:val="454"/>
        </w:trPr>
        <w:tc>
          <w:tcPr>
            <w:tcW w:w="3496" w:type="dxa"/>
            <w:tcBorders>
              <w:top w:val="dashSmallGap" w:sz="4" w:space="0" w:color="auto"/>
              <w:bottom w:val="dashSmallGap" w:sz="4" w:space="0" w:color="auto"/>
            </w:tcBorders>
            <w:vAlign w:val="center"/>
          </w:tcPr>
          <w:p w14:paraId="4B71C65C"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Moyen d’identification des barrettes</w:t>
            </w:r>
          </w:p>
        </w:tc>
        <w:tc>
          <w:tcPr>
            <w:tcW w:w="3497" w:type="dxa"/>
            <w:tcBorders>
              <w:top w:val="dashSmallGap" w:sz="4" w:space="0" w:color="auto"/>
              <w:bottom w:val="dashSmallGap" w:sz="4" w:space="0" w:color="auto"/>
            </w:tcBorders>
            <w:vAlign w:val="center"/>
          </w:tcPr>
          <w:p w14:paraId="60CB62BB"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7597811D" w14:textId="77777777" w:rsidR="00D26341" w:rsidRPr="00D26341" w:rsidRDefault="00D26341" w:rsidP="0084781C">
            <w:pPr>
              <w:jc w:val="both"/>
              <w:rPr>
                <w:rFonts w:asciiTheme="minorHAnsi" w:hAnsiTheme="minorHAnsi" w:cstheme="minorHAnsi"/>
                <w:bCs/>
                <w:sz w:val="21"/>
                <w:szCs w:val="21"/>
              </w:rPr>
            </w:pPr>
          </w:p>
        </w:tc>
      </w:tr>
      <w:tr w:rsidR="00D26341" w:rsidRPr="00D26341" w14:paraId="40EB2F80" w14:textId="77777777" w:rsidTr="007474FA">
        <w:trPr>
          <w:trHeight w:val="454"/>
        </w:trPr>
        <w:tc>
          <w:tcPr>
            <w:tcW w:w="3496" w:type="dxa"/>
            <w:tcBorders>
              <w:top w:val="dashSmallGap" w:sz="4" w:space="0" w:color="auto"/>
              <w:bottom w:val="dashSmallGap" w:sz="4" w:space="0" w:color="auto"/>
            </w:tcBorders>
            <w:vAlign w:val="center"/>
          </w:tcPr>
          <w:p w14:paraId="6E58E09E"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Distribution Témoins et échantillons à tester (volume compris entre 10 et 120µl)</w:t>
            </w:r>
          </w:p>
        </w:tc>
        <w:tc>
          <w:tcPr>
            <w:tcW w:w="3497" w:type="dxa"/>
            <w:tcBorders>
              <w:top w:val="dashSmallGap" w:sz="4" w:space="0" w:color="auto"/>
              <w:bottom w:val="dashSmallGap" w:sz="4" w:space="0" w:color="auto"/>
            </w:tcBorders>
            <w:vAlign w:val="center"/>
          </w:tcPr>
          <w:p w14:paraId="484FD5A8"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39C475E2" w14:textId="77777777" w:rsidR="00D26341" w:rsidRPr="00D26341" w:rsidRDefault="00D26341" w:rsidP="0084781C">
            <w:pPr>
              <w:jc w:val="both"/>
              <w:rPr>
                <w:rFonts w:asciiTheme="minorHAnsi" w:hAnsiTheme="minorHAnsi" w:cstheme="minorHAnsi"/>
                <w:bCs/>
                <w:sz w:val="21"/>
                <w:szCs w:val="21"/>
              </w:rPr>
            </w:pPr>
          </w:p>
        </w:tc>
      </w:tr>
      <w:tr w:rsidR="00D26341" w:rsidRPr="00D26341" w14:paraId="7769B9FA" w14:textId="77777777" w:rsidTr="007474FA">
        <w:trPr>
          <w:trHeight w:val="454"/>
        </w:trPr>
        <w:tc>
          <w:tcPr>
            <w:tcW w:w="3496" w:type="dxa"/>
            <w:tcBorders>
              <w:top w:val="dashSmallGap" w:sz="4" w:space="0" w:color="auto"/>
              <w:bottom w:val="dashSmallGap" w:sz="4" w:space="0" w:color="auto"/>
            </w:tcBorders>
            <w:vAlign w:val="center"/>
          </w:tcPr>
          <w:p w14:paraId="198A1785"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Ajout du diluant </w:t>
            </w:r>
          </w:p>
        </w:tc>
        <w:tc>
          <w:tcPr>
            <w:tcW w:w="3497" w:type="dxa"/>
            <w:tcBorders>
              <w:top w:val="dashSmallGap" w:sz="4" w:space="0" w:color="auto"/>
              <w:bottom w:val="dashSmallGap" w:sz="4" w:space="0" w:color="auto"/>
            </w:tcBorders>
            <w:vAlign w:val="center"/>
          </w:tcPr>
          <w:p w14:paraId="7A5526C1"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2FBCC1F6" w14:textId="77777777" w:rsidR="00D26341" w:rsidRPr="00D26341" w:rsidRDefault="00D26341" w:rsidP="0084781C">
            <w:pPr>
              <w:jc w:val="both"/>
              <w:rPr>
                <w:rFonts w:asciiTheme="minorHAnsi" w:hAnsiTheme="minorHAnsi" w:cstheme="minorHAnsi"/>
                <w:bCs/>
                <w:sz w:val="21"/>
                <w:szCs w:val="21"/>
              </w:rPr>
            </w:pPr>
          </w:p>
        </w:tc>
      </w:tr>
      <w:tr w:rsidR="00D26341" w:rsidRPr="00D26341" w14:paraId="5762DCD1" w14:textId="77777777" w:rsidTr="007474FA">
        <w:trPr>
          <w:trHeight w:val="454"/>
        </w:trPr>
        <w:tc>
          <w:tcPr>
            <w:tcW w:w="3496" w:type="dxa"/>
            <w:tcBorders>
              <w:top w:val="dashSmallGap" w:sz="4" w:space="0" w:color="auto"/>
              <w:bottom w:val="dashSmallGap" w:sz="4" w:space="0" w:color="auto"/>
            </w:tcBorders>
            <w:vAlign w:val="center"/>
          </w:tcPr>
          <w:p w14:paraId="2E10B431" w14:textId="382D9FEC"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Incubation</w:t>
            </w:r>
          </w:p>
        </w:tc>
        <w:tc>
          <w:tcPr>
            <w:tcW w:w="3497" w:type="dxa"/>
            <w:tcBorders>
              <w:top w:val="dashSmallGap" w:sz="4" w:space="0" w:color="auto"/>
              <w:bottom w:val="dashSmallGap" w:sz="4" w:space="0" w:color="auto"/>
            </w:tcBorders>
            <w:vAlign w:val="center"/>
          </w:tcPr>
          <w:p w14:paraId="3A6121AB"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3B556DD2" w14:textId="77777777" w:rsidR="00D26341" w:rsidRPr="00D26341" w:rsidRDefault="00D26341" w:rsidP="0084781C">
            <w:pPr>
              <w:jc w:val="both"/>
              <w:rPr>
                <w:rFonts w:asciiTheme="minorHAnsi" w:hAnsiTheme="minorHAnsi" w:cstheme="minorHAnsi"/>
                <w:bCs/>
                <w:sz w:val="21"/>
                <w:szCs w:val="21"/>
              </w:rPr>
            </w:pPr>
          </w:p>
        </w:tc>
      </w:tr>
      <w:tr w:rsidR="00D26341" w:rsidRPr="00D26341" w14:paraId="15BDF36E" w14:textId="77777777" w:rsidTr="007474FA">
        <w:trPr>
          <w:trHeight w:val="454"/>
        </w:trPr>
        <w:tc>
          <w:tcPr>
            <w:tcW w:w="3496" w:type="dxa"/>
            <w:tcBorders>
              <w:top w:val="dashSmallGap" w:sz="4" w:space="0" w:color="auto"/>
              <w:bottom w:val="dashSmallGap" w:sz="4" w:space="0" w:color="auto"/>
            </w:tcBorders>
            <w:vAlign w:val="center"/>
          </w:tcPr>
          <w:p w14:paraId="06BE1B5D" w14:textId="0BF7CE41"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Lavages</w:t>
            </w:r>
          </w:p>
        </w:tc>
        <w:tc>
          <w:tcPr>
            <w:tcW w:w="3497" w:type="dxa"/>
            <w:tcBorders>
              <w:top w:val="dashSmallGap" w:sz="4" w:space="0" w:color="auto"/>
              <w:bottom w:val="dashSmallGap" w:sz="4" w:space="0" w:color="auto"/>
            </w:tcBorders>
            <w:vAlign w:val="center"/>
          </w:tcPr>
          <w:p w14:paraId="3510C484"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5F4FDC29" w14:textId="77777777" w:rsidR="00D26341" w:rsidRPr="00D26341" w:rsidRDefault="00D26341" w:rsidP="0084781C">
            <w:pPr>
              <w:jc w:val="both"/>
              <w:rPr>
                <w:rFonts w:asciiTheme="minorHAnsi" w:hAnsiTheme="minorHAnsi" w:cstheme="minorHAnsi"/>
                <w:bCs/>
                <w:sz w:val="21"/>
                <w:szCs w:val="21"/>
              </w:rPr>
            </w:pPr>
          </w:p>
        </w:tc>
      </w:tr>
      <w:tr w:rsidR="00D26341" w:rsidRPr="00D26341" w14:paraId="0CAEA634" w14:textId="77777777" w:rsidTr="007474FA">
        <w:trPr>
          <w:trHeight w:val="454"/>
        </w:trPr>
        <w:tc>
          <w:tcPr>
            <w:tcW w:w="3496" w:type="dxa"/>
            <w:tcBorders>
              <w:top w:val="dashSmallGap" w:sz="4" w:space="0" w:color="auto"/>
              <w:bottom w:val="dashSmallGap" w:sz="4" w:space="0" w:color="auto"/>
            </w:tcBorders>
            <w:vAlign w:val="center"/>
          </w:tcPr>
          <w:p w14:paraId="333070F8"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Conjugué</w:t>
            </w:r>
          </w:p>
        </w:tc>
        <w:tc>
          <w:tcPr>
            <w:tcW w:w="3497" w:type="dxa"/>
            <w:tcBorders>
              <w:top w:val="dashSmallGap" w:sz="4" w:space="0" w:color="auto"/>
              <w:bottom w:val="dashSmallGap" w:sz="4" w:space="0" w:color="auto"/>
            </w:tcBorders>
            <w:vAlign w:val="center"/>
          </w:tcPr>
          <w:p w14:paraId="69CE08CA"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20342CFD" w14:textId="77777777" w:rsidR="00D26341" w:rsidRPr="00D26341" w:rsidRDefault="00D26341" w:rsidP="0084781C">
            <w:pPr>
              <w:jc w:val="both"/>
              <w:rPr>
                <w:rFonts w:asciiTheme="minorHAnsi" w:hAnsiTheme="minorHAnsi" w:cstheme="minorHAnsi"/>
                <w:bCs/>
                <w:sz w:val="21"/>
                <w:szCs w:val="21"/>
              </w:rPr>
            </w:pPr>
          </w:p>
        </w:tc>
      </w:tr>
      <w:tr w:rsidR="00D26341" w:rsidRPr="00D26341" w14:paraId="143D5AA9" w14:textId="77777777" w:rsidTr="007474FA">
        <w:trPr>
          <w:trHeight w:val="454"/>
        </w:trPr>
        <w:tc>
          <w:tcPr>
            <w:tcW w:w="3496" w:type="dxa"/>
            <w:tcBorders>
              <w:top w:val="dashSmallGap" w:sz="4" w:space="0" w:color="auto"/>
              <w:bottom w:val="dashSmallGap" w:sz="4" w:space="0" w:color="auto"/>
            </w:tcBorders>
            <w:vAlign w:val="center"/>
          </w:tcPr>
          <w:p w14:paraId="232AC686" w14:textId="52D4C151"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Incubation</w:t>
            </w:r>
          </w:p>
        </w:tc>
        <w:tc>
          <w:tcPr>
            <w:tcW w:w="3497" w:type="dxa"/>
            <w:tcBorders>
              <w:top w:val="dashSmallGap" w:sz="4" w:space="0" w:color="auto"/>
              <w:bottom w:val="dashSmallGap" w:sz="4" w:space="0" w:color="auto"/>
            </w:tcBorders>
            <w:vAlign w:val="center"/>
          </w:tcPr>
          <w:p w14:paraId="41FE2535"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4DE6399F" w14:textId="77777777" w:rsidR="00D26341" w:rsidRPr="00D26341" w:rsidRDefault="00D26341" w:rsidP="0084781C">
            <w:pPr>
              <w:jc w:val="both"/>
              <w:rPr>
                <w:rFonts w:asciiTheme="minorHAnsi" w:hAnsiTheme="minorHAnsi" w:cstheme="minorHAnsi"/>
                <w:bCs/>
                <w:sz w:val="21"/>
                <w:szCs w:val="21"/>
              </w:rPr>
            </w:pPr>
          </w:p>
        </w:tc>
      </w:tr>
      <w:tr w:rsidR="00D26341" w:rsidRPr="00D26341" w14:paraId="52F3613C" w14:textId="77777777" w:rsidTr="007474FA">
        <w:trPr>
          <w:trHeight w:val="454"/>
        </w:trPr>
        <w:tc>
          <w:tcPr>
            <w:tcW w:w="3496" w:type="dxa"/>
            <w:tcBorders>
              <w:top w:val="dashSmallGap" w:sz="4" w:space="0" w:color="auto"/>
              <w:bottom w:val="dashSmallGap" w:sz="4" w:space="0" w:color="auto"/>
            </w:tcBorders>
            <w:vAlign w:val="center"/>
          </w:tcPr>
          <w:p w14:paraId="10CBCD54"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Conjugué 2</w:t>
            </w:r>
          </w:p>
        </w:tc>
        <w:tc>
          <w:tcPr>
            <w:tcW w:w="3497" w:type="dxa"/>
            <w:tcBorders>
              <w:top w:val="dashSmallGap" w:sz="4" w:space="0" w:color="auto"/>
              <w:bottom w:val="dashSmallGap" w:sz="4" w:space="0" w:color="auto"/>
            </w:tcBorders>
            <w:vAlign w:val="center"/>
          </w:tcPr>
          <w:p w14:paraId="4FBD431D"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2AC49776" w14:textId="77777777" w:rsidR="00D26341" w:rsidRPr="00D26341" w:rsidRDefault="00D26341" w:rsidP="0084781C">
            <w:pPr>
              <w:jc w:val="both"/>
              <w:rPr>
                <w:rFonts w:asciiTheme="minorHAnsi" w:hAnsiTheme="minorHAnsi" w:cstheme="minorHAnsi"/>
                <w:bCs/>
                <w:sz w:val="21"/>
                <w:szCs w:val="21"/>
              </w:rPr>
            </w:pPr>
          </w:p>
        </w:tc>
      </w:tr>
      <w:tr w:rsidR="00D26341" w:rsidRPr="00D26341" w14:paraId="4ABF8FA8" w14:textId="77777777" w:rsidTr="007474FA">
        <w:trPr>
          <w:trHeight w:val="454"/>
        </w:trPr>
        <w:tc>
          <w:tcPr>
            <w:tcW w:w="3496" w:type="dxa"/>
            <w:tcBorders>
              <w:top w:val="dashSmallGap" w:sz="4" w:space="0" w:color="auto"/>
              <w:bottom w:val="dashSmallGap" w:sz="4" w:space="0" w:color="auto"/>
            </w:tcBorders>
            <w:vAlign w:val="center"/>
          </w:tcPr>
          <w:p w14:paraId="5DE60CB1"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Incubation</w:t>
            </w:r>
          </w:p>
        </w:tc>
        <w:tc>
          <w:tcPr>
            <w:tcW w:w="3497" w:type="dxa"/>
            <w:tcBorders>
              <w:top w:val="dashSmallGap" w:sz="4" w:space="0" w:color="auto"/>
              <w:bottom w:val="dashSmallGap" w:sz="4" w:space="0" w:color="auto"/>
            </w:tcBorders>
            <w:vAlign w:val="center"/>
          </w:tcPr>
          <w:p w14:paraId="582C3F71"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348AC54B" w14:textId="77777777" w:rsidR="00D26341" w:rsidRPr="00D26341" w:rsidRDefault="00D26341" w:rsidP="0084781C">
            <w:pPr>
              <w:jc w:val="both"/>
              <w:rPr>
                <w:rFonts w:asciiTheme="minorHAnsi" w:hAnsiTheme="minorHAnsi" w:cstheme="minorHAnsi"/>
                <w:bCs/>
                <w:sz w:val="21"/>
                <w:szCs w:val="21"/>
              </w:rPr>
            </w:pPr>
          </w:p>
        </w:tc>
      </w:tr>
      <w:tr w:rsidR="00D26341" w:rsidRPr="00D26341" w14:paraId="72FB459C" w14:textId="77777777" w:rsidTr="007474FA">
        <w:trPr>
          <w:trHeight w:val="454"/>
        </w:trPr>
        <w:tc>
          <w:tcPr>
            <w:tcW w:w="3496" w:type="dxa"/>
            <w:tcBorders>
              <w:top w:val="dashSmallGap" w:sz="4" w:space="0" w:color="auto"/>
              <w:bottom w:val="dashSmallGap" w:sz="4" w:space="0" w:color="auto"/>
            </w:tcBorders>
            <w:vAlign w:val="center"/>
          </w:tcPr>
          <w:p w14:paraId="31F70FD3" w14:textId="137E71B0"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Lavages</w:t>
            </w:r>
          </w:p>
        </w:tc>
        <w:tc>
          <w:tcPr>
            <w:tcW w:w="3497" w:type="dxa"/>
            <w:tcBorders>
              <w:top w:val="dashSmallGap" w:sz="4" w:space="0" w:color="auto"/>
              <w:bottom w:val="dashSmallGap" w:sz="4" w:space="0" w:color="auto"/>
            </w:tcBorders>
            <w:vAlign w:val="center"/>
          </w:tcPr>
          <w:p w14:paraId="663091ED"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705B2083" w14:textId="77777777" w:rsidR="00D26341" w:rsidRPr="00D26341" w:rsidRDefault="00D26341" w:rsidP="0084781C">
            <w:pPr>
              <w:jc w:val="both"/>
              <w:rPr>
                <w:rFonts w:asciiTheme="minorHAnsi" w:hAnsiTheme="minorHAnsi" w:cstheme="minorHAnsi"/>
                <w:bCs/>
                <w:sz w:val="21"/>
                <w:szCs w:val="21"/>
              </w:rPr>
            </w:pPr>
          </w:p>
        </w:tc>
      </w:tr>
      <w:tr w:rsidR="00D26341" w:rsidRPr="00D26341" w14:paraId="1430451C" w14:textId="77777777" w:rsidTr="007474FA">
        <w:trPr>
          <w:trHeight w:val="454"/>
        </w:trPr>
        <w:tc>
          <w:tcPr>
            <w:tcW w:w="3496" w:type="dxa"/>
            <w:tcBorders>
              <w:top w:val="dashSmallGap" w:sz="4" w:space="0" w:color="auto"/>
              <w:bottom w:val="dashSmallGap" w:sz="4" w:space="0" w:color="auto"/>
            </w:tcBorders>
            <w:vAlign w:val="center"/>
          </w:tcPr>
          <w:p w14:paraId="2CAA73F9"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Substrat</w:t>
            </w:r>
          </w:p>
        </w:tc>
        <w:tc>
          <w:tcPr>
            <w:tcW w:w="3497" w:type="dxa"/>
            <w:tcBorders>
              <w:top w:val="dashSmallGap" w:sz="4" w:space="0" w:color="auto"/>
              <w:bottom w:val="dashSmallGap" w:sz="4" w:space="0" w:color="auto"/>
            </w:tcBorders>
            <w:vAlign w:val="center"/>
          </w:tcPr>
          <w:p w14:paraId="2390CA8F"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04B7A48C" w14:textId="77777777" w:rsidR="00D26341" w:rsidRPr="00D26341" w:rsidRDefault="00D26341" w:rsidP="0084781C">
            <w:pPr>
              <w:jc w:val="both"/>
              <w:rPr>
                <w:rFonts w:asciiTheme="minorHAnsi" w:hAnsiTheme="minorHAnsi" w:cstheme="minorHAnsi"/>
                <w:bCs/>
                <w:sz w:val="21"/>
                <w:szCs w:val="21"/>
              </w:rPr>
            </w:pPr>
          </w:p>
        </w:tc>
      </w:tr>
      <w:tr w:rsidR="00D26341" w:rsidRPr="00D26341" w14:paraId="61FF1207" w14:textId="77777777" w:rsidTr="007474FA">
        <w:trPr>
          <w:trHeight w:val="454"/>
        </w:trPr>
        <w:tc>
          <w:tcPr>
            <w:tcW w:w="3496" w:type="dxa"/>
            <w:tcBorders>
              <w:top w:val="dashSmallGap" w:sz="4" w:space="0" w:color="auto"/>
              <w:bottom w:val="dashSmallGap" w:sz="4" w:space="0" w:color="auto"/>
            </w:tcBorders>
            <w:vAlign w:val="center"/>
          </w:tcPr>
          <w:p w14:paraId="1AD80A22"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lastRenderedPageBreak/>
              <w:t>Incubation</w:t>
            </w:r>
          </w:p>
        </w:tc>
        <w:tc>
          <w:tcPr>
            <w:tcW w:w="3497" w:type="dxa"/>
            <w:tcBorders>
              <w:top w:val="dashSmallGap" w:sz="4" w:space="0" w:color="auto"/>
              <w:bottom w:val="dashSmallGap" w:sz="4" w:space="0" w:color="auto"/>
            </w:tcBorders>
            <w:vAlign w:val="center"/>
          </w:tcPr>
          <w:p w14:paraId="1DDB4EC9"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016A31A4" w14:textId="77777777" w:rsidR="00D26341" w:rsidRPr="00D26341" w:rsidRDefault="00D26341" w:rsidP="0084781C">
            <w:pPr>
              <w:jc w:val="both"/>
              <w:rPr>
                <w:rFonts w:asciiTheme="minorHAnsi" w:hAnsiTheme="minorHAnsi" w:cstheme="minorHAnsi"/>
                <w:bCs/>
                <w:sz w:val="21"/>
                <w:szCs w:val="21"/>
              </w:rPr>
            </w:pPr>
          </w:p>
        </w:tc>
      </w:tr>
      <w:tr w:rsidR="00D26341" w:rsidRPr="00D26341" w14:paraId="6E92AE83" w14:textId="77777777" w:rsidTr="007474FA">
        <w:trPr>
          <w:trHeight w:val="454"/>
        </w:trPr>
        <w:tc>
          <w:tcPr>
            <w:tcW w:w="3496" w:type="dxa"/>
            <w:tcBorders>
              <w:top w:val="dashSmallGap" w:sz="4" w:space="0" w:color="auto"/>
              <w:bottom w:val="dashSmallGap" w:sz="4" w:space="0" w:color="auto"/>
            </w:tcBorders>
            <w:vAlign w:val="center"/>
          </w:tcPr>
          <w:p w14:paraId="11639241"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Arrêt de la réaction</w:t>
            </w:r>
          </w:p>
        </w:tc>
        <w:tc>
          <w:tcPr>
            <w:tcW w:w="3497" w:type="dxa"/>
            <w:tcBorders>
              <w:top w:val="dashSmallGap" w:sz="4" w:space="0" w:color="auto"/>
              <w:bottom w:val="dashSmallGap" w:sz="4" w:space="0" w:color="auto"/>
            </w:tcBorders>
            <w:vAlign w:val="center"/>
          </w:tcPr>
          <w:p w14:paraId="6008E69C"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5083E26F" w14:textId="77777777" w:rsidR="00D26341" w:rsidRPr="00D26341" w:rsidRDefault="00D26341" w:rsidP="0084781C">
            <w:pPr>
              <w:jc w:val="both"/>
              <w:rPr>
                <w:rFonts w:asciiTheme="minorHAnsi" w:hAnsiTheme="minorHAnsi" w:cstheme="minorHAnsi"/>
                <w:bCs/>
                <w:sz w:val="21"/>
                <w:szCs w:val="21"/>
              </w:rPr>
            </w:pPr>
          </w:p>
        </w:tc>
      </w:tr>
      <w:tr w:rsidR="00D26341" w:rsidRPr="00D26341" w14:paraId="090312C3" w14:textId="77777777" w:rsidTr="007474FA">
        <w:trPr>
          <w:trHeight w:val="454"/>
        </w:trPr>
        <w:tc>
          <w:tcPr>
            <w:tcW w:w="3496" w:type="dxa"/>
            <w:tcBorders>
              <w:top w:val="dashSmallGap" w:sz="4" w:space="0" w:color="auto"/>
              <w:bottom w:val="single" w:sz="4" w:space="0" w:color="auto"/>
            </w:tcBorders>
            <w:vAlign w:val="center"/>
          </w:tcPr>
          <w:p w14:paraId="0C3DD0E7"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Lecture</w:t>
            </w:r>
          </w:p>
        </w:tc>
        <w:tc>
          <w:tcPr>
            <w:tcW w:w="3497" w:type="dxa"/>
            <w:tcBorders>
              <w:top w:val="dashSmallGap" w:sz="4" w:space="0" w:color="auto"/>
              <w:bottom w:val="single" w:sz="4" w:space="0" w:color="auto"/>
            </w:tcBorders>
            <w:vAlign w:val="center"/>
          </w:tcPr>
          <w:p w14:paraId="70DDAC30" w14:textId="77777777" w:rsidR="00D26341" w:rsidRPr="00D26341" w:rsidRDefault="00D26341" w:rsidP="0084781C">
            <w:pPr>
              <w:jc w:val="both"/>
              <w:rPr>
                <w:rFonts w:asciiTheme="minorHAnsi" w:hAnsiTheme="minorHAnsi" w:cstheme="minorHAnsi"/>
                <w:bCs/>
                <w:sz w:val="21"/>
                <w:szCs w:val="21"/>
              </w:rPr>
            </w:pPr>
          </w:p>
        </w:tc>
        <w:tc>
          <w:tcPr>
            <w:tcW w:w="3497" w:type="dxa"/>
            <w:tcBorders>
              <w:top w:val="dashSmallGap" w:sz="4" w:space="0" w:color="auto"/>
              <w:bottom w:val="single" w:sz="4" w:space="0" w:color="auto"/>
            </w:tcBorders>
            <w:vAlign w:val="center"/>
          </w:tcPr>
          <w:p w14:paraId="0323A1CE" w14:textId="77777777" w:rsidR="00D26341" w:rsidRPr="00D26341" w:rsidRDefault="00D26341" w:rsidP="0084781C">
            <w:pPr>
              <w:jc w:val="both"/>
              <w:rPr>
                <w:rFonts w:asciiTheme="minorHAnsi" w:hAnsiTheme="minorHAnsi" w:cstheme="minorHAnsi"/>
                <w:bCs/>
                <w:sz w:val="21"/>
                <w:szCs w:val="21"/>
              </w:rPr>
            </w:pPr>
          </w:p>
        </w:tc>
      </w:tr>
      <w:tr w:rsidR="00D315E9" w:rsidRPr="00D26341" w14:paraId="614B8DC6" w14:textId="77777777" w:rsidTr="00975E4A">
        <w:trPr>
          <w:trHeight w:val="454"/>
        </w:trPr>
        <w:tc>
          <w:tcPr>
            <w:tcW w:w="10490" w:type="dxa"/>
            <w:gridSpan w:val="3"/>
            <w:tcBorders>
              <w:bottom w:val="single" w:sz="4" w:space="0" w:color="auto"/>
            </w:tcBorders>
            <w:shd w:val="clear" w:color="auto" w:fill="F2F2F2" w:themeFill="background1" w:themeFillShade="F2"/>
            <w:vAlign w:val="center"/>
          </w:tcPr>
          <w:p w14:paraId="78E0C0A6" w14:textId="10A251CD" w:rsidR="00D315E9" w:rsidRPr="00D26341" w:rsidRDefault="00D315E9" w:rsidP="0084781C">
            <w:pPr>
              <w:jc w:val="both"/>
              <w:rPr>
                <w:rFonts w:asciiTheme="minorHAnsi" w:hAnsiTheme="minorHAnsi" w:cstheme="minorHAnsi"/>
                <w:b/>
                <w:sz w:val="21"/>
                <w:szCs w:val="21"/>
              </w:rPr>
            </w:pPr>
            <w:r w:rsidRPr="00D26341">
              <w:rPr>
                <w:rFonts w:asciiTheme="minorHAnsi" w:hAnsiTheme="minorHAnsi" w:cstheme="minorHAnsi"/>
                <w:b/>
                <w:sz w:val="21"/>
                <w:szCs w:val="21"/>
              </w:rPr>
              <w:t>Etapes post-analytiques</w:t>
            </w:r>
          </w:p>
        </w:tc>
      </w:tr>
      <w:tr w:rsidR="00D26341" w:rsidRPr="00D26341" w14:paraId="0820A4CA" w14:textId="77777777" w:rsidTr="007474FA">
        <w:trPr>
          <w:trHeight w:val="454"/>
        </w:trPr>
        <w:tc>
          <w:tcPr>
            <w:tcW w:w="3496" w:type="dxa"/>
            <w:tcBorders>
              <w:bottom w:val="dashSmallGap" w:sz="4" w:space="0" w:color="auto"/>
            </w:tcBorders>
            <w:vAlign w:val="center"/>
          </w:tcPr>
          <w:p w14:paraId="2A8ACD4E"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Précision d’une zone grise (voir notice)</w:t>
            </w:r>
          </w:p>
        </w:tc>
        <w:tc>
          <w:tcPr>
            <w:tcW w:w="3497" w:type="dxa"/>
            <w:tcBorders>
              <w:bottom w:val="dashSmallGap" w:sz="4" w:space="0" w:color="auto"/>
            </w:tcBorders>
            <w:vAlign w:val="center"/>
          </w:tcPr>
          <w:p w14:paraId="29F30427" w14:textId="77777777" w:rsidR="00D26341" w:rsidRPr="0049486E" w:rsidRDefault="00D26341" w:rsidP="0084781C">
            <w:pPr>
              <w:jc w:val="both"/>
              <w:rPr>
                <w:rFonts w:asciiTheme="minorHAnsi" w:hAnsiTheme="minorHAnsi" w:cstheme="minorHAnsi"/>
                <w:bCs/>
                <w:sz w:val="21"/>
                <w:szCs w:val="21"/>
              </w:rPr>
            </w:pPr>
          </w:p>
        </w:tc>
        <w:tc>
          <w:tcPr>
            <w:tcW w:w="3497" w:type="dxa"/>
            <w:tcBorders>
              <w:bottom w:val="dashSmallGap" w:sz="4" w:space="0" w:color="auto"/>
            </w:tcBorders>
            <w:vAlign w:val="center"/>
          </w:tcPr>
          <w:p w14:paraId="6AF30556" w14:textId="77777777" w:rsidR="00D26341" w:rsidRPr="00D26341" w:rsidRDefault="00D26341" w:rsidP="0084781C">
            <w:pPr>
              <w:jc w:val="both"/>
              <w:rPr>
                <w:rFonts w:asciiTheme="minorHAnsi" w:hAnsiTheme="minorHAnsi" w:cstheme="minorHAnsi"/>
                <w:bCs/>
                <w:sz w:val="21"/>
                <w:szCs w:val="21"/>
              </w:rPr>
            </w:pPr>
          </w:p>
        </w:tc>
      </w:tr>
      <w:tr w:rsidR="00D26341" w:rsidRPr="00D26341" w14:paraId="7167C9D5" w14:textId="77777777" w:rsidTr="007474FA">
        <w:trPr>
          <w:trHeight w:val="454"/>
        </w:trPr>
        <w:tc>
          <w:tcPr>
            <w:tcW w:w="3496" w:type="dxa"/>
            <w:tcBorders>
              <w:top w:val="dashSmallGap" w:sz="4" w:space="0" w:color="auto"/>
              <w:bottom w:val="dashSmallGap" w:sz="4" w:space="0" w:color="auto"/>
            </w:tcBorders>
            <w:vAlign w:val="center"/>
          </w:tcPr>
          <w:p w14:paraId="675E8643"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Gestion des déchets</w:t>
            </w:r>
          </w:p>
        </w:tc>
        <w:tc>
          <w:tcPr>
            <w:tcW w:w="3497" w:type="dxa"/>
            <w:tcBorders>
              <w:top w:val="dashSmallGap" w:sz="4" w:space="0" w:color="auto"/>
              <w:bottom w:val="dashSmallGap" w:sz="4" w:space="0" w:color="auto"/>
            </w:tcBorders>
            <w:vAlign w:val="center"/>
          </w:tcPr>
          <w:p w14:paraId="48FF2B3B" w14:textId="77777777" w:rsidR="00D26341" w:rsidRPr="0049486E"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002A4A0F" w14:textId="77777777" w:rsidR="00D26341" w:rsidRPr="00D26341" w:rsidRDefault="00D26341" w:rsidP="0084781C">
            <w:pPr>
              <w:jc w:val="both"/>
              <w:rPr>
                <w:rFonts w:asciiTheme="minorHAnsi" w:hAnsiTheme="minorHAnsi" w:cstheme="minorHAnsi"/>
                <w:bCs/>
                <w:sz w:val="21"/>
                <w:szCs w:val="21"/>
              </w:rPr>
            </w:pPr>
          </w:p>
        </w:tc>
      </w:tr>
      <w:tr w:rsidR="00D26341" w:rsidRPr="00D26341" w14:paraId="1F0D9932" w14:textId="77777777" w:rsidTr="007474FA">
        <w:trPr>
          <w:trHeight w:val="454"/>
        </w:trPr>
        <w:tc>
          <w:tcPr>
            <w:tcW w:w="3496" w:type="dxa"/>
            <w:tcBorders>
              <w:top w:val="dashSmallGap" w:sz="4" w:space="0" w:color="auto"/>
              <w:bottom w:val="dashSmallGap" w:sz="4" w:space="0" w:color="auto"/>
            </w:tcBorders>
            <w:vAlign w:val="center"/>
          </w:tcPr>
          <w:p w14:paraId="35B6ECEA"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Maintenances</w:t>
            </w:r>
          </w:p>
        </w:tc>
        <w:tc>
          <w:tcPr>
            <w:tcW w:w="3497" w:type="dxa"/>
            <w:tcBorders>
              <w:top w:val="dashSmallGap" w:sz="4" w:space="0" w:color="auto"/>
              <w:bottom w:val="dashSmallGap" w:sz="4" w:space="0" w:color="auto"/>
            </w:tcBorders>
            <w:vAlign w:val="center"/>
          </w:tcPr>
          <w:p w14:paraId="60EE1563" w14:textId="77777777" w:rsidR="00D26341" w:rsidRPr="0049486E" w:rsidRDefault="00D26341" w:rsidP="0084781C">
            <w:pPr>
              <w:jc w:val="both"/>
              <w:rPr>
                <w:rFonts w:asciiTheme="minorHAnsi" w:hAnsiTheme="minorHAnsi" w:cstheme="minorHAnsi"/>
                <w:bCs/>
                <w:sz w:val="21"/>
                <w:szCs w:val="21"/>
              </w:rPr>
            </w:pPr>
          </w:p>
        </w:tc>
        <w:tc>
          <w:tcPr>
            <w:tcW w:w="3497" w:type="dxa"/>
            <w:tcBorders>
              <w:top w:val="dashSmallGap" w:sz="4" w:space="0" w:color="auto"/>
              <w:bottom w:val="dashSmallGap" w:sz="4" w:space="0" w:color="auto"/>
            </w:tcBorders>
            <w:vAlign w:val="center"/>
          </w:tcPr>
          <w:p w14:paraId="28B76795" w14:textId="77777777" w:rsidR="00D26341" w:rsidRPr="00D26341" w:rsidRDefault="00D26341" w:rsidP="0084781C">
            <w:pPr>
              <w:jc w:val="both"/>
              <w:rPr>
                <w:rFonts w:asciiTheme="minorHAnsi" w:hAnsiTheme="minorHAnsi" w:cstheme="minorHAnsi"/>
                <w:bCs/>
                <w:sz w:val="21"/>
                <w:szCs w:val="21"/>
              </w:rPr>
            </w:pPr>
          </w:p>
        </w:tc>
      </w:tr>
      <w:tr w:rsidR="00D26341" w:rsidRPr="00D26341" w14:paraId="4A86B8ED" w14:textId="77777777" w:rsidTr="007474FA">
        <w:trPr>
          <w:trHeight w:val="454"/>
        </w:trPr>
        <w:tc>
          <w:tcPr>
            <w:tcW w:w="3496" w:type="dxa"/>
            <w:tcBorders>
              <w:top w:val="dashSmallGap" w:sz="4" w:space="0" w:color="auto"/>
            </w:tcBorders>
            <w:vAlign w:val="center"/>
          </w:tcPr>
          <w:p w14:paraId="67BAD360" w14:textId="77777777" w:rsidR="00D26341" w:rsidRPr="00D26341" w:rsidRDefault="00D26341" w:rsidP="0084781C">
            <w:pPr>
              <w:jc w:val="both"/>
              <w:rPr>
                <w:rFonts w:asciiTheme="minorHAnsi" w:hAnsiTheme="minorHAnsi" w:cstheme="minorHAnsi"/>
                <w:bCs/>
                <w:sz w:val="21"/>
                <w:szCs w:val="21"/>
              </w:rPr>
            </w:pPr>
            <w:r w:rsidRPr="00D26341">
              <w:rPr>
                <w:rFonts w:asciiTheme="minorHAnsi" w:hAnsiTheme="minorHAnsi" w:cstheme="minorHAnsi"/>
                <w:bCs/>
                <w:sz w:val="21"/>
                <w:szCs w:val="21"/>
              </w:rPr>
              <w:t>Remarques </w:t>
            </w:r>
          </w:p>
        </w:tc>
        <w:tc>
          <w:tcPr>
            <w:tcW w:w="3497" w:type="dxa"/>
            <w:tcBorders>
              <w:top w:val="dashSmallGap" w:sz="4" w:space="0" w:color="auto"/>
            </w:tcBorders>
            <w:vAlign w:val="center"/>
          </w:tcPr>
          <w:p w14:paraId="61DC7F46" w14:textId="77777777" w:rsidR="00D26341" w:rsidRPr="0049486E" w:rsidRDefault="00D26341" w:rsidP="0084781C">
            <w:pPr>
              <w:jc w:val="both"/>
              <w:rPr>
                <w:rFonts w:asciiTheme="minorHAnsi" w:hAnsiTheme="minorHAnsi" w:cstheme="minorHAnsi"/>
                <w:bCs/>
                <w:sz w:val="21"/>
                <w:szCs w:val="21"/>
              </w:rPr>
            </w:pPr>
          </w:p>
        </w:tc>
        <w:tc>
          <w:tcPr>
            <w:tcW w:w="3497" w:type="dxa"/>
            <w:tcBorders>
              <w:top w:val="dashSmallGap" w:sz="4" w:space="0" w:color="auto"/>
            </w:tcBorders>
            <w:vAlign w:val="center"/>
          </w:tcPr>
          <w:p w14:paraId="630B7B51" w14:textId="77777777" w:rsidR="00D26341" w:rsidRPr="00D26341" w:rsidRDefault="00D26341" w:rsidP="0084781C">
            <w:pPr>
              <w:jc w:val="both"/>
              <w:rPr>
                <w:rFonts w:asciiTheme="minorHAnsi" w:hAnsiTheme="minorHAnsi" w:cstheme="minorHAnsi"/>
                <w:bCs/>
                <w:sz w:val="21"/>
                <w:szCs w:val="21"/>
              </w:rPr>
            </w:pPr>
          </w:p>
        </w:tc>
      </w:tr>
    </w:tbl>
    <w:p w14:paraId="4211721F" w14:textId="77777777" w:rsidR="003D16E7" w:rsidRDefault="003D16E7" w:rsidP="003D16E7">
      <w:pPr>
        <w:jc w:val="both"/>
        <w:rPr>
          <w:rFonts w:asciiTheme="minorHAnsi" w:hAnsiTheme="minorHAnsi" w:cstheme="minorHAnsi"/>
          <w:bCs/>
          <w:sz w:val="21"/>
          <w:szCs w:val="21"/>
        </w:rPr>
      </w:pPr>
    </w:p>
    <w:p w14:paraId="7A53344A" w14:textId="13626D8D" w:rsidR="003D16E7" w:rsidRDefault="003D16E7" w:rsidP="003D16E7">
      <w:pPr>
        <w:jc w:val="both"/>
        <w:rPr>
          <w:rFonts w:asciiTheme="minorHAnsi" w:hAnsiTheme="minorHAnsi" w:cstheme="minorHAnsi"/>
          <w:bCs/>
          <w:sz w:val="21"/>
          <w:szCs w:val="21"/>
        </w:rPr>
      </w:pPr>
      <w:r>
        <w:rPr>
          <w:rFonts w:asciiTheme="minorHAnsi" w:hAnsiTheme="minorHAnsi" w:cstheme="minorHAnsi"/>
          <w:bCs/>
          <w:sz w:val="21"/>
          <w:szCs w:val="21"/>
        </w:rPr>
        <w:t>Il faudra vérifier qu’un réactif n’est pas limitant dans le cadre de l’utilisation en routine, (notamment lors de petites séries d’échantillons testés).</w:t>
      </w:r>
    </w:p>
    <w:p w14:paraId="650A013A" w14:textId="77777777" w:rsidR="003D16E7" w:rsidRDefault="003D16E7" w:rsidP="003D16E7">
      <w:pPr>
        <w:jc w:val="both"/>
        <w:rPr>
          <w:rFonts w:asciiTheme="minorHAnsi" w:hAnsiTheme="minorHAnsi" w:cstheme="minorHAnsi"/>
          <w:bCs/>
          <w:sz w:val="21"/>
          <w:szCs w:val="21"/>
        </w:rPr>
      </w:pPr>
      <w:r>
        <w:rPr>
          <w:rFonts w:asciiTheme="minorHAnsi" w:hAnsiTheme="minorHAnsi" w:cstheme="minorHAnsi"/>
          <w:bCs/>
          <w:sz w:val="21"/>
          <w:szCs w:val="21"/>
        </w:rPr>
        <w:t>Les conditions particulières d’utilisation des réactifs s’il y en a, seront précisées (notamment les maintenances nécessaires).</w:t>
      </w:r>
    </w:p>
    <w:p w14:paraId="2BC0F316" w14:textId="0195BC03" w:rsidR="00D26341" w:rsidRDefault="00D26341" w:rsidP="006D0608">
      <w:pPr>
        <w:rPr>
          <w:rFonts w:asciiTheme="minorHAnsi" w:hAnsiTheme="minorHAnsi" w:cstheme="minorHAnsi"/>
          <w:bCs/>
          <w:sz w:val="21"/>
          <w:szCs w:val="21"/>
        </w:rPr>
      </w:pPr>
    </w:p>
    <w:p w14:paraId="307BE42E" w14:textId="77777777" w:rsidR="006E7B46" w:rsidRPr="003D16E7" w:rsidRDefault="006E7B46" w:rsidP="006D0608">
      <w:pPr>
        <w:rPr>
          <w:rFonts w:asciiTheme="minorHAnsi" w:hAnsiTheme="minorHAnsi" w:cstheme="minorHAnsi"/>
          <w:bCs/>
          <w:sz w:val="21"/>
          <w:szCs w:val="21"/>
        </w:rPr>
      </w:pPr>
    </w:p>
    <w:p w14:paraId="4FB104BB" w14:textId="77777777" w:rsidR="00B75064" w:rsidRPr="00B75064" w:rsidRDefault="249E2BB6" w:rsidP="006D0608">
      <w:pPr>
        <w:pStyle w:val="Titre3"/>
      </w:pPr>
      <w:bookmarkStart w:id="13" w:name="_Toc192495234"/>
      <w:r>
        <w:t xml:space="preserve">Réactifs </w:t>
      </w:r>
      <w:r w:rsidR="006D0608">
        <w:t>é</w:t>
      </w:r>
      <w:r>
        <w:t>valués</w:t>
      </w:r>
      <w:bookmarkEnd w:id="12"/>
      <w:bookmarkEnd w:id="13"/>
    </w:p>
    <w:p w14:paraId="5AF4D90B" w14:textId="77777777" w:rsidR="009E04BF" w:rsidRPr="009E04BF" w:rsidRDefault="009E04BF" w:rsidP="009E04BF">
      <w:pPr>
        <w:rPr>
          <w:rFonts w:ascii="Calibri" w:hAnsi="Calibri" w:cs="Calibri"/>
          <w:sz w:val="21"/>
          <w:szCs w:val="21"/>
        </w:rPr>
      </w:pPr>
      <w:r w:rsidRPr="009E04BF">
        <w:rPr>
          <w:rFonts w:ascii="Calibri" w:hAnsi="Calibri" w:cs="Calibri"/>
          <w:sz w:val="21"/>
          <w:szCs w:val="21"/>
        </w:rPr>
        <w:t xml:space="preserve">Les réactifs évalués sont présentés dans le tableau ci-dessous. </w:t>
      </w:r>
    </w:p>
    <w:p w14:paraId="4B6EDDAD" w14:textId="11E6148D" w:rsidR="00B75064" w:rsidRDefault="00B75064" w:rsidP="00B75064">
      <w:pPr>
        <w:rPr>
          <w:rFonts w:ascii="Calibri" w:hAnsi="Calibri" w:cs="Calibri"/>
          <w:bCs/>
          <w:sz w:val="21"/>
          <w:szCs w:val="21"/>
        </w:rPr>
      </w:pPr>
    </w:p>
    <w:tbl>
      <w:tblPr>
        <w:tblStyle w:val="Grilledutableau1"/>
        <w:tblW w:w="5000" w:type="pct"/>
        <w:tblInd w:w="108" w:type="dxa"/>
        <w:tblLayout w:type="fixed"/>
        <w:tblLook w:val="04A0" w:firstRow="1" w:lastRow="0" w:firstColumn="1" w:lastColumn="0" w:noHBand="0" w:noVBand="1"/>
      </w:tblPr>
      <w:tblGrid>
        <w:gridCol w:w="2090"/>
        <w:gridCol w:w="2091"/>
        <w:gridCol w:w="2092"/>
        <w:gridCol w:w="2091"/>
        <w:gridCol w:w="2092"/>
      </w:tblGrid>
      <w:tr w:rsidR="009E04BF" w:rsidRPr="009F44B9" w14:paraId="6C2D962E" w14:textId="77777777" w:rsidTr="009E04BF">
        <w:trPr>
          <w:trHeight w:val="454"/>
        </w:trPr>
        <w:tc>
          <w:tcPr>
            <w:tcW w:w="2090" w:type="dxa"/>
            <w:tcBorders>
              <w:bottom w:val="single" w:sz="4" w:space="0" w:color="auto"/>
            </w:tcBorders>
            <w:shd w:val="clear" w:color="auto" w:fill="D9E2F3" w:themeFill="accent5" w:themeFillTint="33"/>
            <w:vAlign w:val="center"/>
          </w:tcPr>
          <w:p w14:paraId="22624DDD" w14:textId="77777777" w:rsidR="009E04BF" w:rsidRPr="009F44B9" w:rsidRDefault="009E04BF" w:rsidP="0084781C">
            <w:pPr>
              <w:jc w:val="center"/>
              <w:rPr>
                <w:rFonts w:cs="Calibri"/>
                <w:b/>
                <w:sz w:val="21"/>
                <w:szCs w:val="21"/>
              </w:rPr>
            </w:pPr>
            <w:r w:rsidRPr="009F44B9">
              <w:rPr>
                <w:rFonts w:cs="Calibri"/>
                <w:b/>
                <w:sz w:val="21"/>
                <w:szCs w:val="21"/>
              </w:rPr>
              <w:t>Nom des réactifs</w:t>
            </w:r>
          </w:p>
        </w:tc>
        <w:tc>
          <w:tcPr>
            <w:tcW w:w="2091" w:type="dxa"/>
            <w:tcBorders>
              <w:bottom w:val="single" w:sz="4" w:space="0" w:color="auto"/>
            </w:tcBorders>
            <w:shd w:val="clear" w:color="auto" w:fill="D9E2F3" w:themeFill="accent5" w:themeFillTint="33"/>
            <w:vAlign w:val="center"/>
          </w:tcPr>
          <w:p w14:paraId="3051CD76" w14:textId="77777777" w:rsidR="009E04BF" w:rsidRPr="009F44B9" w:rsidRDefault="009E04BF" w:rsidP="0084781C">
            <w:pPr>
              <w:jc w:val="center"/>
              <w:rPr>
                <w:rFonts w:cs="Calibri"/>
                <w:b/>
                <w:sz w:val="21"/>
                <w:szCs w:val="21"/>
              </w:rPr>
            </w:pPr>
            <w:r w:rsidRPr="009F44B9">
              <w:rPr>
                <w:rFonts w:cs="Calibri"/>
                <w:b/>
                <w:sz w:val="21"/>
                <w:szCs w:val="21"/>
              </w:rPr>
              <w:t>Distributeur</w:t>
            </w:r>
          </w:p>
        </w:tc>
        <w:tc>
          <w:tcPr>
            <w:tcW w:w="2092" w:type="dxa"/>
            <w:tcBorders>
              <w:bottom w:val="single" w:sz="4" w:space="0" w:color="auto"/>
            </w:tcBorders>
            <w:shd w:val="clear" w:color="auto" w:fill="D9E2F3" w:themeFill="accent5" w:themeFillTint="33"/>
            <w:vAlign w:val="center"/>
          </w:tcPr>
          <w:p w14:paraId="4D43E7DB" w14:textId="77777777" w:rsidR="009E04BF" w:rsidRPr="009F44B9" w:rsidRDefault="009E04BF" w:rsidP="0084781C">
            <w:pPr>
              <w:jc w:val="center"/>
              <w:rPr>
                <w:rFonts w:cs="Calibri"/>
                <w:b/>
                <w:sz w:val="21"/>
                <w:szCs w:val="21"/>
              </w:rPr>
            </w:pPr>
            <w:r w:rsidRPr="009F44B9">
              <w:rPr>
                <w:rFonts w:cs="Calibri"/>
                <w:b/>
                <w:sz w:val="21"/>
                <w:szCs w:val="21"/>
              </w:rPr>
              <w:t>Référence</w:t>
            </w:r>
          </w:p>
        </w:tc>
        <w:tc>
          <w:tcPr>
            <w:tcW w:w="2091" w:type="dxa"/>
            <w:tcBorders>
              <w:bottom w:val="single" w:sz="4" w:space="0" w:color="auto"/>
            </w:tcBorders>
            <w:shd w:val="clear" w:color="auto" w:fill="D9E2F3" w:themeFill="accent5" w:themeFillTint="33"/>
            <w:vAlign w:val="center"/>
          </w:tcPr>
          <w:p w14:paraId="41229B0B" w14:textId="77777777" w:rsidR="009E04BF" w:rsidRPr="009F44B9" w:rsidRDefault="009E04BF" w:rsidP="0084781C">
            <w:pPr>
              <w:jc w:val="center"/>
              <w:rPr>
                <w:rFonts w:cs="Calibri"/>
                <w:b/>
                <w:sz w:val="21"/>
                <w:szCs w:val="21"/>
              </w:rPr>
            </w:pPr>
            <w:r w:rsidRPr="009F44B9">
              <w:rPr>
                <w:rFonts w:cs="Calibri"/>
                <w:b/>
                <w:sz w:val="21"/>
                <w:szCs w:val="21"/>
              </w:rPr>
              <w:t>Version notice</w:t>
            </w:r>
          </w:p>
        </w:tc>
        <w:tc>
          <w:tcPr>
            <w:tcW w:w="2092" w:type="dxa"/>
            <w:tcBorders>
              <w:bottom w:val="single" w:sz="4" w:space="0" w:color="auto"/>
            </w:tcBorders>
            <w:shd w:val="clear" w:color="auto" w:fill="D9E2F3" w:themeFill="accent5" w:themeFillTint="33"/>
            <w:vAlign w:val="center"/>
          </w:tcPr>
          <w:p w14:paraId="67A2D0B5" w14:textId="77777777" w:rsidR="009E04BF" w:rsidRPr="009F44B9" w:rsidRDefault="009E04BF" w:rsidP="0084781C">
            <w:pPr>
              <w:jc w:val="center"/>
              <w:rPr>
                <w:rFonts w:cs="Calibri"/>
                <w:b/>
                <w:sz w:val="21"/>
                <w:szCs w:val="21"/>
              </w:rPr>
            </w:pPr>
            <w:r w:rsidRPr="009F44B9">
              <w:rPr>
                <w:rFonts w:cs="Calibri"/>
                <w:b/>
                <w:sz w:val="21"/>
                <w:szCs w:val="21"/>
              </w:rPr>
              <w:t>Lot/péremption</w:t>
            </w:r>
          </w:p>
        </w:tc>
      </w:tr>
      <w:tr w:rsidR="009E04BF" w:rsidRPr="009F44B9" w14:paraId="2AE8C0C7" w14:textId="77777777" w:rsidTr="009E04BF">
        <w:trPr>
          <w:trHeight w:val="454"/>
        </w:trPr>
        <w:tc>
          <w:tcPr>
            <w:tcW w:w="2090" w:type="dxa"/>
            <w:tcBorders>
              <w:bottom w:val="single" w:sz="4" w:space="0" w:color="auto"/>
            </w:tcBorders>
            <w:shd w:val="clear" w:color="auto" w:fill="auto"/>
            <w:vAlign w:val="center"/>
          </w:tcPr>
          <w:p w14:paraId="2BE7482A" w14:textId="77777777" w:rsidR="009E04BF" w:rsidRPr="009F44B9" w:rsidRDefault="009E04BF" w:rsidP="0084781C">
            <w:pPr>
              <w:ind w:left="57" w:right="57"/>
              <w:jc w:val="center"/>
              <w:rPr>
                <w:rFonts w:asciiTheme="minorHAnsi" w:hAnsiTheme="minorHAnsi" w:cstheme="minorHAnsi"/>
                <w:sz w:val="21"/>
                <w:szCs w:val="21"/>
              </w:rPr>
            </w:pPr>
            <w:r w:rsidRPr="009F44B9">
              <w:rPr>
                <w:rFonts w:asciiTheme="minorHAnsi" w:hAnsiTheme="minorHAnsi" w:cstheme="minorHAnsi"/>
                <w:sz w:val="21"/>
                <w:szCs w:val="21"/>
              </w:rPr>
              <w:t>A préciser</w:t>
            </w:r>
          </w:p>
        </w:tc>
        <w:tc>
          <w:tcPr>
            <w:tcW w:w="2091" w:type="dxa"/>
            <w:tcBorders>
              <w:bottom w:val="single" w:sz="4" w:space="0" w:color="auto"/>
            </w:tcBorders>
            <w:shd w:val="clear" w:color="auto" w:fill="auto"/>
            <w:vAlign w:val="center"/>
          </w:tcPr>
          <w:p w14:paraId="62C84AFF" w14:textId="77777777" w:rsidR="009E04BF" w:rsidRPr="009F44B9" w:rsidRDefault="009E04BF" w:rsidP="0084781C">
            <w:pPr>
              <w:ind w:left="57" w:right="57"/>
              <w:jc w:val="center"/>
              <w:rPr>
                <w:rFonts w:asciiTheme="minorHAnsi" w:hAnsiTheme="minorHAnsi" w:cstheme="minorHAnsi"/>
                <w:sz w:val="21"/>
                <w:szCs w:val="21"/>
              </w:rPr>
            </w:pPr>
          </w:p>
        </w:tc>
        <w:tc>
          <w:tcPr>
            <w:tcW w:w="2092" w:type="dxa"/>
            <w:tcBorders>
              <w:bottom w:val="single" w:sz="4" w:space="0" w:color="auto"/>
            </w:tcBorders>
            <w:shd w:val="clear" w:color="auto" w:fill="auto"/>
            <w:vAlign w:val="center"/>
          </w:tcPr>
          <w:p w14:paraId="38F20D60" w14:textId="77777777" w:rsidR="009E04BF" w:rsidRPr="009F44B9" w:rsidRDefault="009E04BF" w:rsidP="0084781C">
            <w:pPr>
              <w:ind w:left="57" w:right="57"/>
              <w:jc w:val="center"/>
              <w:rPr>
                <w:rFonts w:asciiTheme="minorHAnsi" w:hAnsiTheme="minorHAnsi" w:cstheme="minorHAnsi"/>
                <w:sz w:val="21"/>
                <w:szCs w:val="21"/>
              </w:rPr>
            </w:pPr>
          </w:p>
        </w:tc>
        <w:tc>
          <w:tcPr>
            <w:tcW w:w="2091" w:type="dxa"/>
            <w:tcBorders>
              <w:bottom w:val="single" w:sz="4" w:space="0" w:color="auto"/>
            </w:tcBorders>
            <w:shd w:val="clear" w:color="auto" w:fill="auto"/>
            <w:vAlign w:val="center"/>
          </w:tcPr>
          <w:p w14:paraId="38F7F591" w14:textId="77777777" w:rsidR="009E04BF" w:rsidRPr="009F44B9" w:rsidRDefault="009E04BF" w:rsidP="0084781C">
            <w:pPr>
              <w:ind w:left="57" w:right="57"/>
              <w:jc w:val="center"/>
              <w:rPr>
                <w:rFonts w:asciiTheme="minorHAnsi" w:hAnsiTheme="minorHAnsi" w:cstheme="minorHAnsi"/>
                <w:sz w:val="21"/>
                <w:szCs w:val="21"/>
              </w:rPr>
            </w:pPr>
          </w:p>
        </w:tc>
        <w:tc>
          <w:tcPr>
            <w:tcW w:w="2092" w:type="dxa"/>
            <w:tcBorders>
              <w:bottom w:val="single" w:sz="4" w:space="0" w:color="auto"/>
            </w:tcBorders>
            <w:shd w:val="clear" w:color="auto" w:fill="auto"/>
            <w:vAlign w:val="center"/>
          </w:tcPr>
          <w:p w14:paraId="1B947F6A" w14:textId="77777777" w:rsidR="009E04BF" w:rsidRPr="009F44B9" w:rsidRDefault="009E04BF" w:rsidP="0084781C">
            <w:pPr>
              <w:ind w:left="57" w:right="57"/>
              <w:jc w:val="center"/>
              <w:rPr>
                <w:rFonts w:asciiTheme="minorHAnsi" w:hAnsiTheme="minorHAnsi" w:cstheme="minorHAnsi"/>
                <w:sz w:val="21"/>
                <w:szCs w:val="21"/>
              </w:rPr>
            </w:pPr>
          </w:p>
        </w:tc>
      </w:tr>
    </w:tbl>
    <w:p w14:paraId="40A2CCB6" w14:textId="7DA9066F" w:rsidR="009E04BF" w:rsidRDefault="009E04BF" w:rsidP="00B75064">
      <w:pPr>
        <w:rPr>
          <w:rFonts w:ascii="Calibri" w:hAnsi="Calibri" w:cs="Calibri"/>
          <w:bCs/>
          <w:sz w:val="21"/>
          <w:szCs w:val="21"/>
        </w:rPr>
      </w:pPr>
    </w:p>
    <w:p w14:paraId="7369977C" w14:textId="38F282B6" w:rsidR="00BC7189" w:rsidRPr="00B41A2F" w:rsidRDefault="00BC7189" w:rsidP="00B75064">
      <w:pPr>
        <w:rPr>
          <w:rFonts w:ascii="Calibri" w:hAnsi="Calibri" w:cs="Calibri"/>
          <w:bCs/>
          <w:sz w:val="21"/>
          <w:szCs w:val="21"/>
        </w:rPr>
      </w:pPr>
    </w:p>
    <w:p w14:paraId="34E57605" w14:textId="77777777" w:rsidR="00B75064" w:rsidRPr="00BC7189" w:rsidRDefault="00C30E1F" w:rsidP="007B531D">
      <w:pPr>
        <w:pStyle w:val="Titre3"/>
      </w:pPr>
      <w:bookmarkStart w:id="14" w:name="_Toc162955037"/>
      <w:bookmarkStart w:id="15" w:name="_Toc192495235"/>
      <w:r>
        <w:t>Consommables</w:t>
      </w:r>
      <w:bookmarkEnd w:id="14"/>
      <w:bookmarkEnd w:id="15"/>
    </w:p>
    <w:p w14:paraId="29317B2A" w14:textId="77777777" w:rsidR="009E04BF" w:rsidRPr="009E04BF" w:rsidRDefault="009E04BF" w:rsidP="009E04BF">
      <w:pPr>
        <w:rPr>
          <w:rFonts w:ascii="Calibri" w:hAnsi="Calibri" w:cs="Calibri"/>
          <w:bCs/>
          <w:sz w:val="21"/>
          <w:szCs w:val="21"/>
        </w:rPr>
      </w:pPr>
      <w:r w:rsidRPr="009E04BF">
        <w:rPr>
          <w:rFonts w:ascii="Calibri" w:hAnsi="Calibri" w:cs="Calibri"/>
          <w:bCs/>
          <w:sz w:val="21"/>
          <w:szCs w:val="21"/>
        </w:rPr>
        <w:t xml:space="preserve">Les consommables utilisés sont présentés dans le tableau ci-dessous : </w:t>
      </w:r>
    </w:p>
    <w:p w14:paraId="6CC6C8B4" w14:textId="2C98BD1C" w:rsidR="00064546" w:rsidRDefault="00064546" w:rsidP="00B75064">
      <w:pPr>
        <w:rPr>
          <w:rFonts w:ascii="Calibri" w:hAnsi="Calibri" w:cs="Calibri"/>
          <w:bCs/>
          <w:sz w:val="21"/>
          <w:szCs w:val="21"/>
        </w:rPr>
      </w:pPr>
    </w:p>
    <w:tbl>
      <w:tblPr>
        <w:tblStyle w:val="Grilledutableau"/>
        <w:tblW w:w="4992" w:type="pct"/>
        <w:tblInd w:w="-5" w:type="dxa"/>
        <w:tblLook w:val="04A0" w:firstRow="1" w:lastRow="0" w:firstColumn="1" w:lastColumn="0" w:noHBand="0" w:noVBand="1"/>
      </w:tblPr>
      <w:tblGrid>
        <w:gridCol w:w="2610"/>
        <w:gridCol w:w="2610"/>
        <w:gridCol w:w="2609"/>
        <w:gridCol w:w="2610"/>
      </w:tblGrid>
      <w:tr w:rsidR="009E04BF" w:rsidRPr="009F44B9" w14:paraId="4BADA7BC" w14:textId="77777777" w:rsidTr="0084781C">
        <w:trPr>
          <w:trHeight w:val="454"/>
        </w:trPr>
        <w:tc>
          <w:tcPr>
            <w:tcW w:w="2516" w:type="dxa"/>
            <w:tcBorders>
              <w:bottom w:val="single" w:sz="4" w:space="0" w:color="auto"/>
            </w:tcBorders>
            <w:shd w:val="clear" w:color="auto" w:fill="D9E2F3" w:themeFill="accent5" w:themeFillTint="33"/>
            <w:vAlign w:val="center"/>
          </w:tcPr>
          <w:p w14:paraId="5050D244" w14:textId="77777777" w:rsidR="009E04BF" w:rsidRPr="009F44B9" w:rsidRDefault="009E04BF" w:rsidP="0084781C">
            <w:pPr>
              <w:jc w:val="center"/>
              <w:rPr>
                <w:rFonts w:asciiTheme="minorHAnsi" w:hAnsiTheme="minorHAnsi" w:cs="Calibri"/>
                <w:b/>
                <w:bCs/>
                <w:sz w:val="21"/>
                <w:szCs w:val="21"/>
              </w:rPr>
            </w:pPr>
            <w:r w:rsidRPr="009F44B9">
              <w:rPr>
                <w:rFonts w:asciiTheme="minorHAnsi" w:hAnsiTheme="minorHAnsi" w:cs="Calibri"/>
                <w:b/>
                <w:bCs/>
                <w:sz w:val="21"/>
                <w:szCs w:val="21"/>
              </w:rPr>
              <w:t>Nom des consommables</w:t>
            </w:r>
          </w:p>
        </w:tc>
        <w:tc>
          <w:tcPr>
            <w:tcW w:w="2517" w:type="dxa"/>
            <w:tcBorders>
              <w:bottom w:val="single" w:sz="4" w:space="0" w:color="auto"/>
            </w:tcBorders>
            <w:shd w:val="clear" w:color="auto" w:fill="D9E2F3" w:themeFill="accent5" w:themeFillTint="33"/>
            <w:vAlign w:val="center"/>
          </w:tcPr>
          <w:p w14:paraId="479F6553" w14:textId="77777777" w:rsidR="009E04BF" w:rsidRPr="009F44B9" w:rsidRDefault="009E04BF" w:rsidP="0084781C">
            <w:pPr>
              <w:jc w:val="center"/>
              <w:rPr>
                <w:rFonts w:asciiTheme="minorHAnsi" w:hAnsiTheme="minorHAnsi" w:cs="Calibri"/>
                <w:b/>
                <w:sz w:val="21"/>
                <w:szCs w:val="21"/>
              </w:rPr>
            </w:pPr>
            <w:r w:rsidRPr="009F44B9">
              <w:rPr>
                <w:rFonts w:asciiTheme="minorHAnsi" w:hAnsiTheme="minorHAnsi" w:cs="Calibri"/>
                <w:b/>
                <w:sz w:val="21"/>
                <w:szCs w:val="21"/>
              </w:rPr>
              <w:t>Distributeur</w:t>
            </w:r>
          </w:p>
        </w:tc>
        <w:tc>
          <w:tcPr>
            <w:tcW w:w="2516" w:type="dxa"/>
            <w:tcBorders>
              <w:bottom w:val="single" w:sz="4" w:space="0" w:color="auto"/>
            </w:tcBorders>
            <w:shd w:val="clear" w:color="auto" w:fill="D9E2F3" w:themeFill="accent5" w:themeFillTint="33"/>
            <w:vAlign w:val="center"/>
          </w:tcPr>
          <w:p w14:paraId="48FF0D33" w14:textId="77777777" w:rsidR="009E04BF" w:rsidRPr="009F44B9" w:rsidRDefault="009E04BF" w:rsidP="0084781C">
            <w:pPr>
              <w:jc w:val="center"/>
              <w:rPr>
                <w:rFonts w:asciiTheme="minorHAnsi" w:hAnsiTheme="minorHAnsi" w:cs="Calibri"/>
                <w:b/>
                <w:sz w:val="21"/>
                <w:szCs w:val="21"/>
              </w:rPr>
            </w:pPr>
            <w:r w:rsidRPr="009F44B9">
              <w:rPr>
                <w:rFonts w:asciiTheme="minorHAnsi" w:hAnsiTheme="minorHAnsi" w:cs="Calibri"/>
                <w:b/>
                <w:sz w:val="21"/>
                <w:szCs w:val="21"/>
              </w:rPr>
              <w:t>Référence</w:t>
            </w:r>
          </w:p>
        </w:tc>
        <w:tc>
          <w:tcPr>
            <w:tcW w:w="2517" w:type="dxa"/>
            <w:tcBorders>
              <w:bottom w:val="single" w:sz="4" w:space="0" w:color="auto"/>
            </w:tcBorders>
            <w:shd w:val="clear" w:color="auto" w:fill="D9E2F3" w:themeFill="accent5" w:themeFillTint="33"/>
            <w:vAlign w:val="center"/>
          </w:tcPr>
          <w:p w14:paraId="7BAA3484" w14:textId="77777777" w:rsidR="009E04BF" w:rsidRPr="009F44B9" w:rsidRDefault="009E04BF" w:rsidP="0084781C">
            <w:pPr>
              <w:jc w:val="center"/>
              <w:rPr>
                <w:rFonts w:asciiTheme="minorHAnsi" w:hAnsiTheme="minorHAnsi" w:cs="Calibri"/>
                <w:b/>
                <w:sz w:val="21"/>
                <w:szCs w:val="21"/>
              </w:rPr>
            </w:pPr>
            <w:r w:rsidRPr="009F44B9">
              <w:rPr>
                <w:rFonts w:asciiTheme="minorHAnsi" w:hAnsiTheme="minorHAnsi" w:cs="Calibri"/>
                <w:b/>
                <w:sz w:val="21"/>
                <w:szCs w:val="21"/>
              </w:rPr>
              <w:t>Lot/péremption</w:t>
            </w:r>
          </w:p>
        </w:tc>
      </w:tr>
      <w:tr w:rsidR="009E04BF" w:rsidRPr="009F44B9" w14:paraId="73304A8E" w14:textId="77777777" w:rsidTr="0084781C">
        <w:trPr>
          <w:trHeight w:val="454"/>
        </w:trPr>
        <w:tc>
          <w:tcPr>
            <w:tcW w:w="2516" w:type="dxa"/>
            <w:tcBorders>
              <w:bottom w:val="dashSmallGap" w:sz="4" w:space="0" w:color="auto"/>
            </w:tcBorders>
            <w:shd w:val="clear" w:color="auto" w:fill="auto"/>
            <w:vAlign w:val="center"/>
          </w:tcPr>
          <w:p w14:paraId="6008B3D5" w14:textId="77777777" w:rsidR="009E04BF" w:rsidRPr="009F44B9" w:rsidRDefault="009E04BF" w:rsidP="0084781C">
            <w:pPr>
              <w:ind w:left="57" w:right="57"/>
              <w:jc w:val="center"/>
              <w:rPr>
                <w:rFonts w:asciiTheme="minorHAnsi" w:hAnsiTheme="minorHAnsi" w:cstheme="minorHAnsi"/>
                <w:sz w:val="21"/>
                <w:szCs w:val="21"/>
              </w:rPr>
            </w:pPr>
            <w:r w:rsidRPr="009F44B9">
              <w:rPr>
                <w:rFonts w:asciiTheme="minorHAnsi" w:hAnsiTheme="minorHAnsi" w:cstheme="minorHAnsi"/>
                <w:sz w:val="21"/>
                <w:szCs w:val="21"/>
              </w:rPr>
              <w:t>A préciser</w:t>
            </w:r>
          </w:p>
        </w:tc>
        <w:tc>
          <w:tcPr>
            <w:tcW w:w="2517" w:type="dxa"/>
            <w:tcBorders>
              <w:bottom w:val="dashSmallGap" w:sz="4" w:space="0" w:color="auto"/>
            </w:tcBorders>
            <w:shd w:val="clear" w:color="auto" w:fill="auto"/>
            <w:vAlign w:val="center"/>
          </w:tcPr>
          <w:p w14:paraId="48E7D8BB" w14:textId="77777777" w:rsidR="009E04BF" w:rsidRPr="009F44B9" w:rsidRDefault="009E04BF" w:rsidP="0084781C">
            <w:pPr>
              <w:ind w:left="57" w:right="57"/>
              <w:jc w:val="center"/>
              <w:rPr>
                <w:rFonts w:asciiTheme="minorHAnsi" w:hAnsiTheme="minorHAnsi" w:cstheme="minorHAnsi"/>
                <w:sz w:val="21"/>
                <w:szCs w:val="21"/>
              </w:rPr>
            </w:pPr>
          </w:p>
        </w:tc>
        <w:tc>
          <w:tcPr>
            <w:tcW w:w="2516" w:type="dxa"/>
            <w:tcBorders>
              <w:bottom w:val="dashSmallGap" w:sz="4" w:space="0" w:color="auto"/>
            </w:tcBorders>
            <w:shd w:val="clear" w:color="auto" w:fill="auto"/>
            <w:vAlign w:val="center"/>
          </w:tcPr>
          <w:p w14:paraId="01725C6C" w14:textId="77777777" w:rsidR="009E04BF" w:rsidRPr="009F44B9" w:rsidRDefault="009E04BF" w:rsidP="0084781C">
            <w:pPr>
              <w:ind w:left="57" w:right="57"/>
              <w:jc w:val="center"/>
              <w:rPr>
                <w:rFonts w:asciiTheme="minorHAnsi" w:hAnsiTheme="minorHAnsi" w:cstheme="minorHAnsi"/>
                <w:sz w:val="21"/>
                <w:szCs w:val="21"/>
              </w:rPr>
            </w:pPr>
          </w:p>
        </w:tc>
        <w:tc>
          <w:tcPr>
            <w:tcW w:w="2517" w:type="dxa"/>
            <w:tcBorders>
              <w:bottom w:val="dashSmallGap" w:sz="4" w:space="0" w:color="auto"/>
            </w:tcBorders>
            <w:shd w:val="clear" w:color="auto" w:fill="auto"/>
            <w:vAlign w:val="center"/>
          </w:tcPr>
          <w:p w14:paraId="1B505096" w14:textId="77777777" w:rsidR="009E04BF" w:rsidRPr="009F44B9" w:rsidRDefault="009E04BF" w:rsidP="0084781C">
            <w:pPr>
              <w:ind w:left="57" w:right="57"/>
              <w:jc w:val="center"/>
              <w:rPr>
                <w:rFonts w:asciiTheme="minorHAnsi" w:hAnsiTheme="minorHAnsi" w:cstheme="minorHAnsi"/>
                <w:sz w:val="21"/>
                <w:szCs w:val="21"/>
              </w:rPr>
            </w:pPr>
          </w:p>
        </w:tc>
      </w:tr>
      <w:tr w:rsidR="009E04BF" w:rsidRPr="009F44B9" w14:paraId="434AA71F" w14:textId="77777777" w:rsidTr="0084781C">
        <w:trPr>
          <w:trHeight w:val="454"/>
        </w:trPr>
        <w:tc>
          <w:tcPr>
            <w:tcW w:w="2516" w:type="dxa"/>
            <w:tcBorders>
              <w:top w:val="dashSmallGap" w:sz="4" w:space="0" w:color="auto"/>
              <w:bottom w:val="dashSmallGap" w:sz="4" w:space="0" w:color="auto"/>
            </w:tcBorders>
            <w:shd w:val="clear" w:color="auto" w:fill="auto"/>
            <w:vAlign w:val="center"/>
          </w:tcPr>
          <w:p w14:paraId="1EA91A8B" w14:textId="77777777" w:rsidR="009E04BF" w:rsidRPr="009F44B9" w:rsidRDefault="009E04BF" w:rsidP="0084781C">
            <w:pPr>
              <w:ind w:left="57" w:right="57"/>
              <w:jc w:val="center"/>
              <w:rPr>
                <w:rFonts w:asciiTheme="minorHAnsi" w:hAnsiTheme="minorHAnsi" w:cstheme="minorHAnsi"/>
                <w:sz w:val="21"/>
                <w:szCs w:val="21"/>
              </w:rPr>
            </w:pPr>
          </w:p>
        </w:tc>
        <w:tc>
          <w:tcPr>
            <w:tcW w:w="2517" w:type="dxa"/>
            <w:tcBorders>
              <w:top w:val="dashSmallGap" w:sz="4" w:space="0" w:color="auto"/>
              <w:bottom w:val="dashSmallGap" w:sz="4" w:space="0" w:color="auto"/>
            </w:tcBorders>
            <w:shd w:val="clear" w:color="auto" w:fill="auto"/>
            <w:vAlign w:val="center"/>
          </w:tcPr>
          <w:p w14:paraId="586C0669" w14:textId="77777777" w:rsidR="009E04BF" w:rsidRPr="009F44B9" w:rsidRDefault="009E04BF" w:rsidP="0084781C">
            <w:pPr>
              <w:ind w:left="57" w:right="57"/>
              <w:jc w:val="center"/>
              <w:rPr>
                <w:rFonts w:asciiTheme="minorHAnsi" w:hAnsiTheme="minorHAnsi" w:cstheme="minorHAnsi"/>
                <w:sz w:val="21"/>
                <w:szCs w:val="21"/>
              </w:rPr>
            </w:pPr>
          </w:p>
        </w:tc>
        <w:tc>
          <w:tcPr>
            <w:tcW w:w="2516" w:type="dxa"/>
            <w:tcBorders>
              <w:top w:val="dashSmallGap" w:sz="4" w:space="0" w:color="auto"/>
              <w:bottom w:val="dashSmallGap" w:sz="4" w:space="0" w:color="auto"/>
            </w:tcBorders>
            <w:shd w:val="clear" w:color="auto" w:fill="auto"/>
            <w:vAlign w:val="center"/>
          </w:tcPr>
          <w:p w14:paraId="433EC1A9" w14:textId="77777777" w:rsidR="009E04BF" w:rsidRPr="009F44B9" w:rsidRDefault="009E04BF" w:rsidP="0084781C">
            <w:pPr>
              <w:ind w:left="57" w:right="57"/>
              <w:jc w:val="center"/>
              <w:rPr>
                <w:rFonts w:asciiTheme="minorHAnsi" w:hAnsiTheme="minorHAnsi" w:cstheme="minorHAnsi"/>
                <w:sz w:val="21"/>
                <w:szCs w:val="21"/>
              </w:rPr>
            </w:pPr>
          </w:p>
        </w:tc>
        <w:tc>
          <w:tcPr>
            <w:tcW w:w="2517" w:type="dxa"/>
            <w:tcBorders>
              <w:top w:val="dashSmallGap" w:sz="4" w:space="0" w:color="auto"/>
              <w:bottom w:val="dashSmallGap" w:sz="4" w:space="0" w:color="auto"/>
            </w:tcBorders>
            <w:shd w:val="clear" w:color="auto" w:fill="auto"/>
            <w:vAlign w:val="center"/>
          </w:tcPr>
          <w:p w14:paraId="5998503A" w14:textId="77777777" w:rsidR="009E04BF" w:rsidRPr="009F44B9" w:rsidRDefault="009E04BF" w:rsidP="0084781C">
            <w:pPr>
              <w:ind w:left="57" w:right="57"/>
              <w:jc w:val="center"/>
              <w:rPr>
                <w:rFonts w:asciiTheme="minorHAnsi" w:hAnsiTheme="minorHAnsi" w:cstheme="minorHAnsi"/>
                <w:sz w:val="21"/>
                <w:szCs w:val="21"/>
              </w:rPr>
            </w:pPr>
          </w:p>
        </w:tc>
      </w:tr>
      <w:tr w:rsidR="009E04BF" w:rsidRPr="009F44B9" w14:paraId="7FAB1475" w14:textId="77777777" w:rsidTr="0084781C">
        <w:trPr>
          <w:trHeight w:val="454"/>
        </w:trPr>
        <w:tc>
          <w:tcPr>
            <w:tcW w:w="2516" w:type="dxa"/>
            <w:tcBorders>
              <w:top w:val="dashSmallGap" w:sz="4" w:space="0" w:color="auto"/>
              <w:bottom w:val="single" w:sz="4" w:space="0" w:color="auto"/>
            </w:tcBorders>
            <w:shd w:val="clear" w:color="auto" w:fill="auto"/>
            <w:vAlign w:val="center"/>
          </w:tcPr>
          <w:p w14:paraId="21FA393D" w14:textId="77777777" w:rsidR="009E04BF" w:rsidRPr="009F44B9" w:rsidRDefault="009E04BF" w:rsidP="0084781C">
            <w:pPr>
              <w:ind w:left="57" w:right="57"/>
              <w:jc w:val="center"/>
              <w:rPr>
                <w:rFonts w:asciiTheme="minorHAnsi" w:hAnsiTheme="minorHAnsi" w:cstheme="minorHAnsi"/>
                <w:sz w:val="21"/>
                <w:szCs w:val="21"/>
              </w:rPr>
            </w:pPr>
          </w:p>
        </w:tc>
        <w:tc>
          <w:tcPr>
            <w:tcW w:w="2517" w:type="dxa"/>
            <w:tcBorders>
              <w:top w:val="dashSmallGap" w:sz="4" w:space="0" w:color="auto"/>
              <w:bottom w:val="single" w:sz="4" w:space="0" w:color="auto"/>
            </w:tcBorders>
            <w:shd w:val="clear" w:color="auto" w:fill="auto"/>
            <w:vAlign w:val="center"/>
          </w:tcPr>
          <w:p w14:paraId="17729EFF" w14:textId="77777777" w:rsidR="009E04BF" w:rsidRPr="009F44B9" w:rsidRDefault="009E04BF" w:rsidP="0084781C">
            <w:pPr>
              <w:ind w:left="57" w:right="57"/>
              <w:jc w:val="center"/>
              <w:rPr>
                <w:rFonts w:asciiTheme="minorHAnsi" w:hAnsiTheme="minorHAnsi" w:cstheme="minorHAnsi"/>
                <w:sz w:val="21"/>
                <w:szCs w:val="21"/>
              </w:rPr>
            </w:pPr>
          </w:p>
        </w:tc>
        <w:tc>
          <w:tcPr>
            <w:tcW w:w="2516" w:type="dxa"/>
            <w:tcBorders>
              <w:top w:val="dashSmallGap" w:sz="4" w:space="0" w:color="auto"/>
              <w:bottom w:val="single" w:sz="4" w:space="0" w:color="auto"/>
            </w:tcBorders>
            <w:shd w:val="clear" w:color="auto" w:fill="auto"/>
            <w:vAlign w:val="center"/>
          </w:tcPr>
          <w:p w14:paraId="234A5B34" w14:textId="77777777" w:rsidR="009E04BF" w:rsidRPr="009F44B9" w:rsidRDefault="009E04BF" w:rsidP="0084781C">
            <w:pPr>
              <w:ind w:left="57" w:right="57"/>
              <w:jc w:val="center"/>
              <w:rPr>
                <w:rFonts w:asciiTheme="minorHAnsi" w:hAnsiTheme="minorHAnsi" w:cstheme="minorHAnsi"/>
                <w:sz w:val="21"/>
                <w:szCs w:val="21"/>
              </w:rPr>
            </w:pPr>
          </w:p>
        </w:tc>
        <w:tc>
          <w:tcPr>
            <w:tcW w:w="2517" w:type="dxa"/>
            <w:tcBorders>
              <w:top w:val="dashSmallGap" w:sz="4" w:space="0" w:color="auto"/>
              <w:bottom w:val="single" w:sz="4" w:space="0" w:color="auto"/>
            </w:tcBorders>
            <w:shd w:val="clear" w:color="auto" w:fill="auto"/>
            <w:vAlign w:val="center"/>
          </w:tcPr>
          <w:p w14:paraId="7699A710" w14:textId="77777777" w:rsidR="009E04BF" w:rsidRPr="009F44B9" w:rsidRDefault="009E04BF" w:rsidP="0084781C">
            <w:pPr>
              <w:ind w:left="57" w:right="57"/>
              <w:jc w:val="center"/>
              <w:rPr>
                <w:rFonts w:asciiTheme="minorHAnsi" w:hAnsiTheme="minorHAnsi" w:cstheme="minorHAnsi"/>
                <w:sz w:val="21"/>
                <w:szCs w:val="21"/>
              </w:rPr>
            </w:pPr>
          </w:p>
        </w:tc>
      </w:tr>
    </w:tbl>
    <w:p w14:paraId="7A9BA13A" w14:textId="3F8527E7" w:rsidR="009E04BF" w:rsidRDefault="009E04BF" w:rsidP="00B75064">
      <w:pPr>
        <w:rPr>
          <w:rFonts w:ascii="Calibri" w:hAnsi="Calibri" w:cs="Calibri"/>
          <w:bCs/>
          <w:sz w:val="21"/>
          <w:szCs w:val="21"/>
        </w:rPr>
      </w:pPr>
    </w:p>
    <w:p w14:paraId="7258B03E" w14:textId="77777777" w:rsidR="009E04BF" w:rsidRPr="00B41A2F" w:rsidRDefault="009E04BF" w:rsidP="00B75064">
      <w:pPr>
        <w:rPr>
          <w:rFonts w:ascii="Calibri" w:hAnsi="Calibri" w:cs="Calibri"/>
          <w:bCs/>
          <w:sz w:val="21"/>
          <w:szCs w:val="21"/>
        </w:rPr>
      </w:pPr>
    </w:p>
    <w:p w14:paraId="3BDC6C0F" w14:textId="77777777" w:rsidR="00C0743F" w:rsidRDefault="00C0743F">
      <w:pPr>
        <w:rPr>
          <w:rFonts w:ascii="Calibri" w:hAnsi="Calibri" w:cs="Calibri"/>
          <w:b/>
          <w:bCs/>
          <w:color w:val="2F5496" w:themeColor="accent5" w:themeShade="BF"/>
          <w:szCs w:val="22"/>
        </w:rPr>
      </w:pPr>
      <w:bookmarkStart w:id="16" w:name="_Toc162955038"/>
      <w:r>
        <w:br w:type="page"/>
      </w:r>
    </w:p>
    <w:p w14:paraId="210E8C77" w14:textId="362B72B5" w:rsidR="00B75064" w:rsidRDefault="00C30E1F" w:rsidP="00A01A0F">
      <w:pPr>
        <w:pStyle w:val="Titre2"/>
      </w:pPr>
      <w:bookmarkStart w:id="17" w:name="_Toc192495236"/>
      <w:r>
        <w:lastRenderedPageBreak/>
        <w:t>Echantillons utilisés</w:t>
      </w:r>
      <w:bookmarkStart w:id="18" w:name="_Toc493166516"/>
      <w:bookmarkStart w:id="19" w:name="_Toc493168211"/>
      <w:bookmarkStart w:id="20" w:name="_Toc493169888"/>
      <w:bookmarkStart w:id="21" w:name="_Toc495567207"/>
      <w:bookmarkStart w:id="22" w:name="_Toc495933436"/>
      <w:bookmarkStart w:id="23" w:name="_Toc495999865"/>
      <w:bookmarkStart w:id="24" w:name="_Toc496165399"/>
      <w:bookmarkStart w:id="25" w:name="_Toc496601603"/>
      <w:bookmarkEnd w:id="16"/>
      <w:bookmarkEnd w:id="17"/>
    </w:p>
    <w:p w14:paraId="462F7A6F" w14:textId="77777777" w:rsidR="00B75064" w:rsidRDefault="00C30E1F" w:rsidP="007B531D">
      <w:pPr>
        <w:pStyle w:val="Titre3"/>
      </w:pPr>
      <w:bookmarkStart w:id="26" w:name="_Toc162955039"/>
      <w:bookmarkStart w:id="27" w:name="_Toc192495237"/>
      <w:r>
        <w:t>Panels, échantillons de référence et contrôles utilisés</w:t>
      </w:r>
      <w:bookmarkEnd w:id="18"/>
      <w:bookmarkEnd w:id="19"/>
      <w:bookmarkEnd w:id="20"/>
      <w:bookmarkEnd w:id="21"/>
      <w:bookmarkEnd w:id="22"/>
      <w:bookmarkEnd w:id="23"/>
      <w:bookmarkEnd w:id="24"/>
      <w:bookmarkEnd w:id="25"/>
      <w:bookmarkEnd w:id="26"/>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E0" w:firstRow="1" w:lastRow="1" w:firstColumn="1" w:lastColumn="0" w:noHBand="0" w:noVBand="1"/>
      </w:tblPr>
      <w:tblGrid>
        <w:gridCol w:w="1844"/>
        <w:gridCol w:w="1306"/>
        <w:gridCol w:w="1432"/>
        <w:gridCol w:w="1860"/>
        <w:gridCol w:w="1718"/>
        <w:gridCol w:w="2296"/>
      </w:tblGrid>
      <w:tr w:rsidR="005858AA" w:rsidRPr="00236BCB" w14:paraId="096F98D9" w14:textId="77777777" w:rsidTr="00DF69FD">
        <w:trPr>
          <w:trHeight w:val="454"/>
          <w:tblHeader/>
        </w:trPr>
        <w:tc>
          <w:tcPr>
            <w:tcW w:w="1844" w:type="dxa"/>
            <w:tcBorders>
              <w:top w:val="single" w:sz="4" w:space="0" w:color="auto"/>
            </w:tcBorders>
            <w:shd w:val="clear" w:color="auto" w:fill="BDD6EE" w:themeFill="accent1" w:themeFillTint="66"/>
            <w:vAlign w:val="center"/>
          </w:tcPr>
          <w:p w14:paraId="2678DFEC"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Nom des échantillons</w:t>
            </w:r>
          </w:p>
        </w:tc>
        <w:tc>
          <w:tcPr>
            <w:tcW w:w="1306" w:type="dxa"/>
            <w:tcBorders>
              <w:top w:val="single" w:sz="4" w:space="0" w:color="auto"/>
            </w:tcBorders>
            <w:shd w:val="clear" w:color="auto" w:fill="BDD6EE" w:themeFill="accent1" w:themeFillTint="66"/>
            <w:vAlign w:val="center"/>
          </w:tcPr>
          <w:p w14:paraId="06333449"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Distributeur</w:t>
            </w:r>
          </w:p>
        </w:tc>
        <w:tc>
          <w:tcPr>
            <w:tcW w:w="1432" w:type="dxa"/>
            <w:tcBorders>
              <w:top w:val="single" w:sz="4" w:space="0" w:color="auto"/>
            </w:tcBorders>
            <w:shd w:val="clear" w:color="auto" w:fill="BDD6EE" w:themeFill="accent1" w:themeFillTint="66"/>
            <w:vAlign w:val="center"/>
          </w:tcPr>
          <w:p w14:paraId="756975EF"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Référence</w:t>
            </w:r>
          </w:p>
        </w:tc>
        <w:tc>
          <w:tcPr>
            <w:tcW w:w="1860" w:type="dxa"/>
            <w:tcBorders>
              <w:top w:val="single" w:sz="4" w:space="0" w:color="auto"/>
            </w:tcBorders>
            <w:shd w:val="clear" w:color="auto" w:fill="BDD6EE" w:themeFill="accent1" w:themeFillTint="66"/>
            <w:vAlign w:val="center"/>
          </w:tcPr>
          <w:p w14:paraId="69DE5279"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Nombre et conditionnement</w:t>
            </w:r>
          </w:p>
        </w:tc>
        <w:tc>
          <w:tcPr>
            <w:tcW w:w="1718" w:type="dxa"/>
            <w:tcBorders>
              <w:top w:val="single" w:sz="4" w:space="0" w:color="auto"/>
            </w:tcBorders>
            <w:shd w:val="clear" w:color="auto" w:fill="BDD6EE" w:themeFill="accent1" w:themeFillTint="66"/>
            <w:vAlign w:val="center"/>
          </w:tcPr>
          <w:p w14:paraId="110EE784"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Version notice</w:t>
            </w:r>
          </w:p>
        </w:tc>
        <w:tc>
          <w:tcPr>
            <w:tcW w:w="2296" w:type="dxa"/>
            <w:tcBorders>
              <w:top w:val="single" w:sz="4" w:space="0" w:color="auto"/>
            </w:tcBorders>
            <w:shd w:val="clear" w:color="auto" w:fill="BDD6EE" w:themeFill="accent1" w:themeFillTint="66"/>
            <w:vAlign w:val="center"/>
          </w:tcPr>
          <w:p w14:paraId="03D47A97"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Lot/péremption</w:t>
            </w:r>
          </w:p>
        </w:tc>
      </w:tr>
      <w:tr w:rsidR="005858AA" w:rsidRPr="00236BCB" w14:paraId="6533724A" w14:textId="77777777" w:rsidTr="00DF69FD">
        <w:trPr>
          <w:trHeight w:val="454"/>
        </w:trPr>
        <w:tc>
          <w:tcPr>
            <w:tcW w:w="10456" w:type="dxa"/>
            <w:gridSpan w:val="6"/>
            <w:tcBorders>
              <w:bottom w:val="single" w:sz="4" w:space="0" w:color="auto"/>
            </w:tcBorders>
            <w:shd w:val="clear" w:color="auto" w:fill="DEEAF6" w:themeFill="accent1" w:themeFillTint="33"/>
            <w:vAlign w:val="center"/>
          </w:tcPr>
          <w:p w14:paraId="194773D5" w14:textId="77777777" w:rsidR="005858AA" w:rsidRPr="00236BCB" w:rsidRDefault="005858AA" w:rsidP="00467D18">
            <w:pPr>
              <w:ind w:left="57" w:right="57"/>
              <w:contextualSpacing/>
              <w:jc w:val="both"/>
              <w:rPr>
                <w:rFonts w:ascii="Calibri" w:hAnsi="Calibri" w:cs="Calibri"/>
                <w:b/>
                <w:bCs/>
                <w:sz w:val="21"/>
                <w:szCs w:val="21"/>
              </w:rPr>
            </w:pPr>
            <w:r w:rsidRPr="0156443D">
              <w:rPr>
                <w:rFonts w:ascii="Calibri" w:hAnsi="Calibri" w:cs="Calibri"/>
                <w:b/>
                <w:bCs/>
                <w:sz w:val="21"/>
                <w:szCs w:val="21"/>
              </w:rPr>
              <w:t xml:space="preserve">CQI </w:t>
            </w:r>
            <w:proofErr w:type="spellStart"/>
            <w:r w:rsidRPr="0156443D">
              <w:rPr>
                <w:rFonts w:ascii="Calibri" w:hAnsi="Calibri" w:cs="Calibri"/>
                <w:b/>
                <w:bCs/>
                <w:sz w:val="21"/>
                <w:szCs w:val="21"/>
              </w:rPr>
              <w:t>monoparamétriques</w:t>
            </w:r>
            <w:proofErr w:type="spellEnd"/>
          </w:p>
        </w:tc>
      </w:tr>
      <w:tr w:rsidR="005858AA" w:rsidRPr="00236BCB" w14:paraId="4F6B028C" w14:textId="77777777" w:rsidTr="00B309C9">
        <w:trPr>
          <w:trHeight w:val="1256"/>
        </w:trPr>
        <w:tc>
          <w:tcPr>
            <w:tcW w:w="1844" w:type="dxa"/>
            <w:tcBorders>
              <w:bottom w:val="dashSmallGap" w:sz="4" w:space="0" w:color="auto"/>
            </w:tcBorders>
            <w:shd w:val="clear" w:color="auto" w:fill="auto"/>
            <w:vAlign w:val="center"/>
          </w:tcPr>
          <w:p w14:paraId="01B47EC4" w14:textId="2E3E79B0" w:rsidR="005858AA" w:rsidRPr="00654D42" w:rsidRDefault="001D7CBC" w:rsidP="00467D18">
            <w:pPr>
              <w:ind w:left="57" w:right="57"/>
              <w:contextualSpacing/>
              <w:rPr>
                <w:rFonts w:ascii="Calibri" w:hAnsi="Calibri" w:cs="Calibri"/>
                <w:b/>
                <w:bCs/>
                <w:sz w:val="20"/>
                <w:szCs w:val="20"/>
              </w:rPr>
            </w:pPr>
            <w:r>
              <w:rPr>
                <w:rFonts w:ascii="Calibri" w:hAnsi="Calibri" w:cs="Calibri"/>
                <w:b/>
                <w:bCs/>
                <w:sz w:val="20"/>
                <w:szCs w:val="20"/>
              </w:rPr>
              <w:t>CQI</w:t>
            </w:r>
            <w:r w:rsidR="0047725E">
              <w:rPr>
                <w:rFonts w:ascii="Calibri" w:hAnsi="Calibri" w:cs="Calibri"/>
                <w:b/>
                <w:bCs/>
                <w:sz w:val="20"/>
                <w:szCs w:val="20"/>
              </w:rPr>
              <w:t xml:space="preserve"> </w:t>
            </w:r>
            <w:proofErr w:type="spellStart"/>
            <w:r w:rsidR="00B309C9">
              <w:rPr>
                <w:rFonts w:ascii="Calibri" w:hAnsi="Calibri" w:cs="Calibri"/>
                <w:b/>
                <w:bCs/>
                <w:sz w:val="20"/>
                <w:szCs w:val="20"/>
              </w:rPr>
              <w:t>S</w:t>
            </w:r>
            <w:r w:rsidR="00930019">
              <w:rPr>
                <w:rFonts w:ascii="Calibri" w:hAnsi="Calibri" w:cs="Calibri"/>
                <w:b/>
                <w:bCs/>
                <w:sz w:val="20"/>
                <w:szCs w:val="20"/>
              </w:rPr>
              <w:t>e</w:t>
            </w:r>
            <w:r w:rsidR="00B309C9">
              <w:rPr>
                <w:rFonts w:ascii="Calibri" w:hAnsi="Calibri" w:cs="Calibri"/>
                <w:b/>
                <w:bCs/>
                <w:sz w:val="20"/>
                <w:szCs w:val="20"/>
              </w:rPr>
              <w:t>roQal</w:t>
            </w:r>
            <w:proofErr w:type="spellEnd"/>
            <w:r w:rsidR="00B309C9">
              <w:rPr>
                <w:rFonts w:ascii="Calibri" w:hAnsi="Calibri" w:cs="Calibri"/>
                <w:b/>
                <w:bCs/>
                <w:sz w:val="20"/>
                <w:szCs w:val="20"/>
              </w:rPr>
              <w:t xml:space="preserve"> MALARIA 101 </w:t>
            </w:r>
            <w:r w:rsidR="006331A5" w:rsidRPr="006331A5">
              <w:rPr>
                <w:rFonts w:ascii="Calibri" w:hAnsi="Calibri" w:cs="Calibri"/>
                <w:sz w:val="20"/>
                <w:szCs w:val="20"/>
              </w:rPr>
              <w:t xml:space="preserve">(anciennement </w:t>
            </w:r>
            <w:r w:rsidR="00C0743F" w:rsidRPr="006331A5">
              <w:rPr>
                <w:rFonts w:ascii="Calibri" w:hAnsi="Calibri" w:cs="Calibri"/>
                <w:sz w:val="20"/>
                <w:szCs w:val="20"/>
              </w:rPr>
              <w:t>CRS pal</w:t>
            </w:r>
            <w:r w:rsidR="006331A5" w:rsidRPr="006331A5">
              <w:rPr>
                <w:rFonts w:ascii="Calibri" w:hAnsi="Calibri" w:cs="Calibri"/>
                <w:sz w:val="20"/>
                <w:szCs w:val="20"/>
              </w:rPr>
              <w:t>)</w:t>
            </w:r>
          </w:p>
        </w:tc>
        <w:tc>
          <w:tcPr>
            <w:tcW w:w="1306" w:type="dxa"/>
            <w:tcBorders>
              <w:bottom w:val="dashSmallGap" w:sz="4" w:space="0" w:color="auto"/>
            </w:tcBorders>
            <w:shd w:val="clear" w:color="auto" w:fill="auto"/>
            <w:vAlign w:val="center"/>
          </w:tcPr>
          <w:p w14:paraId="046FDEAD" w14:textId="12864F68" w:rsidR="005858AA" w:rsidRPr="00654D42" w:rsidRDefault="001D7CBC" w:rsidP="00467D18">
            <w:pPr>
              <w:contextualSpacing/>
              <w:jc w:val="center"/>
              <w:rPr>
                <w:rFonts w:ascii="Calibri" w:hAnsi="Calibri" w:cs="Calibri"/>
                <w:sz w:val="20"/>
                <w:szCs w:val="20"/>
              </w:rPr>
            </w:pPr>
            <w:r>
              <w:rPr>
                <w:rFonts w:ascii="Calibri" w:hAnsi="Calibri" w:cs="Calibri"/>
                <w:sz w:val="20"/>
                <w:szCs w:val="20"/>
              </w:rPr>
              <w:t>EFS Réactif</w:t>
            </w:r>
            <w:r w:rsidR="00261757">
              <w:rPr>
                <w:rFonts w:ascii="Calibri" w:hAnsi="Calibri" w:cs="Calibri"/>
                <w:sz w:val="20"/>
                <w:szCs w:val="20"/>
              </w:rPr>
              <w:t>s</w:t>
            </w:r>
          </w:p>
        </w:tc>
        <w:tc>
          <w:tcPr>
            <w:tcW w:w="1432" w:type="dxa"/>
            <w:tcBorders>
              <w:bottom w:val="dashSmallGap" w:sz="4" w:space="0" w:color="auto"/>
            </w:tcBorders>
            <w:shd w:val="clear" w:color="auto" w:fill="auto"/>
            <w:vAlign w:val="center"/>
          </w:tcPr>
          <w:p w14:paraId="3F7C9F85" w14:textId="36C3E2FF" w:rsidR="005858AA" w:rsidRPr="00654D42" w:rsidRDefault="005858AA" w:rsidP="00467D18">
            <w:pPr>
              <w:contextualSpacing/>
              <w:jc w:val="center"/>
              <w:rPr>
                <w:rFonts w:asciiTheme="minorHAnsi" w:hAnsiTheme="minorHAnsi" w:cstheme="minorBidi"/>
                <w:sz w:val="21"/>
                <w:szCs w:val="21"/>
              </w:rPr>
            </w:pPr>
          </w:p>
        </w:tc>
        <w:tc>
          <w:tcPr>
            <w:tcW w:w="1860" w:type="dxa"/>
            <w:tcBorders>
              <w:bottom w:val="dashSmallGap" w:sz="4" w:space="0" w:color="auto"/>
            </w:tcBorders>
            <w:shd w:val="clear" w:color="auto" w:fill="auto"/>
            <w:vAlign w:val="center"/>
          </w:tcPr>
          <w:p w14:paraId="6BF9D2AD" w14:textId="5C0E9701" w:rsidR="005858AA" w:rsidRPr="00654D42" w:rsidRDefault="005858AA" w:rsidP="00467D18">
            <w:pPr>
              <w:ind w:right="57"/>
              <w:contextualSpacing/>
              <w:jc w:val="center"/>
              <w:rPr>
                <w:rFonts w:ascii="Calibri" w:hAnsi="Calibri" w:cs="Calibri"/>
                <w:sz w:val="20"/>
                <w:szCs w:val="20"/>
              </w:rPr>
            </w:pPr>
          </w:p>
        </w:tc>
        <w:tc>
          <w:tcPr>
            <w:tcW w:w="1718" w:type="dxa"/>
            <w:tcBorders>
              <w:bottom w:val="dashSmallGap" w:sz="4" w:space="0" w:color="auto"/>
            </w:tcBorders>
            <w:shd w:val="clear" w:color="auto" w:fill="auto"/>
            <w:vAlign w:val="center"/>
          </w:tcPr>
          <w:p w14:paraId="6A1427FD" w14:textId="58C6C208" w:rsidR="005858AA" w:rsidRPr="00654D42" w:rsidRDefault="005858AA" w:rsidP="00467D18">
            <w:pPr>
              <w:ind w:right="57"/>
              <w:contextualSpacing/>
              <w:jc w:val="center"/>
              <w:rPr>
                <w:rFonts w:ascii="Calibri" w:hAnsi="Calibri" w:cs="Calibri"/>
                <w:sz w:val="20"/>
                <w:szCs w:val="20"/>
              </w:rPr>
            </w:pPr>
          </w:p>
        </w:tc>
        <w:tc>
          <w:tcPr>
            <w:tcW w:w="2296" w:type="dxa"/>
            <w:tcBorders>
              <w:bottom w:val="dashSmallGap" w:sz="4" w:space="0" w:color="auto"/>
            </w:tcBorders>
            <w:shd w:val="clear" w:color="auto" w:fill="auto"/>
            <w:vAlign w:val="center"/>
          </w:tcPr>
          <w:p w14:paraId="74ED51E0" w14:textId="4DD75438" w:rsidR="005858AA" w:rsidRPr="00654D42" w:rsidRDefault="005858AA" w:rsidP="00467D18">
            <w:pPr>
              <w:ind w:right="57"/>
              <w:contextualSpacing/>
              <w:jc w:val="center"/>
              <w:rPr>
                <w:rFonts w:ascii="Calibri" w:hAnsi="Calibri" w:cs="Calibri"/>
                <w:bCs/>
                <w:sz w:val="20"/>
                <w:szCs w:val="21"/>
              </w:rPr>
            </w:pPr>
          </w:p>
        </w:tc>
      </w:tr>
      <w:tr w:rsidR="005858AA" w:rsidRPr="00236BCB" w14:paraId="2DF1242F" w14:textId="77777777" w:rsidTr="00B309C9">
        <w:trPr>
          <w:trHeight w:val="1115"/>
        </w:trPr>
        <w:tc>
          <w:tcPr>
            <w:tcW w:w="1844" w:type="dxa"/>
            <w:tcBorders>
              <w:top w:val="dashSmallGap" w:sz="4" w:space="0" w:color="auto"/>
              <w:bottom w:val="single" w:sz="4" w:space="0" w:color="auto"/>
            </w:tcBorders>
            <w:shd w:val="clear" w:color="auto" w:fill="auto"/>
            <w:vAlign w:val="center"/>
          </w:tcPr>
          <w:p w14:paraId="574D9E95" w14:textId="00989617" w:rsidR="005858AA" w:rsidRPr="00654D42" w:rsidRDefault="006331A5" w:rsidP="00467D18">
            <w:pPr>
              <w:ind w:left="57" w:right="57"/>
              <w:contextualSpacing/>
              <w:rPr>
                <w:rFonts w:ascii="Calibri" w:hAnsi="Calibri" w:cs="Calibri"/>
                <w:b/>
                <w:bCs/>
                <w:sz w:val="20"/>
                <w:szCs w:val="20"/>
              </w:rPr>
            </w:pPr>
            <w:r>
              <w:rPr>
                <w:rFonts w:ascii="Calibri" w:hAnsi="Calibri" w:cs="Calibri"/>
                <w:b/>
                <w:bCs/>
                <w:sz w:val="20"/>
                <w:szCs w:val="20"/>
              </w:rPr>
              <w:t xml:space="preserve">CQI </w:t>
            </w:r>
            <w:proofErr w:type="spellStart"/>
            <w:r w:rsidR="00B309C9">
              <w:rPr>
                <w:rFonts w:ascii="Calibri" w:hAnsi="Calibri" w:cs="Calibri"/>
                <w:b/>
                <w:bCs/>
                <w:sz w:val="20"/>
                <w:szCs w:val="20"/>
              </w:rPr>
              <w:t>S</w:t>
            </w:r>
            <w:r w:rsidR="00930019">
              <w:rPr>
                <w:rFonts w:ascii="Calibri" w:hAnsi="Calibri" w:cs="Calibri"/>
                <w:b/>
                <w:bCs/>
                <w:sz w:val="20"/>
                <w:szCs w:val="20"/>
              </w:rPr>
              <w:t>e</w:t>
            </w:r>
            <w:r w:rsidR="00B309C9">
              <w:rPr>
                <w:rFonts w:ascii="Calibri" w:hAnsi="Calibri" w:cs="Calibri"/>
                <w:b/>
                <w:bCs/>
                <w:sz w:val="20"/>
                <w:szCs w:val="20"/>
              </w:rPr>
              <w:t>roQal</w:t>
            </w:r>
            <w:proofErr w:type="spellEnd"/>
            <w:r w:rsidR="00B309C9">
              <w:rPr>
                <w:rFonts w:ascii="Calibri" w:hAnsi="Calibri" w:cs="Calibri"/>
                <w:b/>
                <w:bCs/>
                <w:sz w:val="20"/>
                <w:szCs w:val="20"/>
              </w:rPr>
              <w:t xml:space="preserve"> MALARIA 102 </w:t>
            </w:r>
            <w:r w:rsidRPr="006331A5">
              <w:rPr>
                <w:rFonts w:ascii="Calibri" w:hAnsi="Calibri" w:cs="Calibri"/>
                <w:sz w:val="20"/>
                <w:szCs w:val="20"/>
              </w:rPr>
              <w:t>(anciennement E-Palu)</w:t>
            </w:r>
          </w:p>
        </w:tc>
        <w:tc>
          <w:tcPr>
            <w:tcW w:w="1306" w:type="dxa"/>
            <w:tcBorders>
              <w:top w:val="dashSmallGap" w:sz="4" w:space="0" w:color="auto"/>
              <w:bottom w:val="single" w:sz="4" w:space="0" w:color="auto"/>
            </w:tcBorders>
            <w:shd w:val="clear" w:color="auto" w:fill="auto"/>
            <w:vAlign w:val="center"/>
          </w:tcPr>
          <w:p w14:paraId="57C99F48" w14:textId="45A0F357" w:rsidR="005858AA" w:rsidRPr="00654D42" w:rsidRDefault="006331A5" w:rsidP="00467D18">
            <w:pPr>
              <w:contextualSpacing/>
              <w:jc w:val="center"/>
              <w:rPr>
                <w:rFonts w:ascii="Calibri" w:hAnsi="Calibri" w:cs="Calibri"/>
                <w:sz w:val="20"/>
                <w:szCs w:val="20"/>
              </w:rPr>
            </w:pPr>
            <w:r>
              <w:rPr>
                <w:rFonts w:ascii="Calibri" w:hAnsi="Calibri" w:cs="Calibri"/>
                <w:sz w:val="20"/>
                <w:szCs w:val="20"/>
              </w:rPr>
              <w:t>EFS Réactif</w:t>
            </w:r>
            <w:r w:rsidR="00261757">
              <w:rPr>
                <w:rFonts w:ascii="Calibri" w:hAnsi="Calibri" w:cs="Calibri"/>
                <w:sz w:val="20"/>
                <w:szCs w:val="20"/>
              </w:rPr>
              <w:t>s</w:t>
            </w:r>
          </w:p>
        </w:tc>
        <w:tc>
          <w:tcPr>
            <w:tcW w:w="1432" w:type="dxa"/>
            <w:tcBorders>
              <w:top w:val="dashSmallGap" w:sz="4" w:space="0" w:color="auto"/>
              <w:bottom w:val="single" w:sz="4" w:space="0" w:color="auto"/>
            </w:tcBorders>
            <w:shd w:val="clear" w:color="auto" w:fill="auto"/>
            <w:vAlign w:val="center"/>
          </w:tcPr>
          <w:p w14:paraId="0A4DECE3" w14:textId="797FC062" w:rsidR="005858AA" w:rsidRPr="00654D42" w:rsidRDefault="005858AA" w:rsidP="00467D18">
            <w:pPr>
              <w:contextualSpacing/>
              <w:jc w:val="center"/>
              <w:rPr>
                <w:rFonts w:asciiTheme="minorHAnsi" w:hAnsiTheme="minorHAnsi" w:cstheme="minorBidi"/>
                <w:sz w:val="21"/>
                <w:szCs w:val="21"/>
              </w:rPr>
            </w:pPr>
          </w:p>
        </w:tc>
        <w:tc>
          <w:tcPr>
            <w:tcW w:w="1860" w:type="dxa"/>
            <w:tcBorders>
              <w:top w:val="dashSmallGap" w:sz="4" w:space="0" w:color="auto"/>
              <w:bottom w:val="single" w:sz="4" w:space="0" w:color="auto"/>
            </w:tcBorders>
            <w:shd w:val="clear" w:color="auto" w:fill="auto"/>
            <w:vAlign w:val="center"/>
          </w:tcPr>
          <w:p w14:paraId="3C61D824" w14:textId="008B426B" w:rsidR="005858AA" w:rsidRPr="00654D42" w:rsidRDefault="005858AA" w:rsidP="00467D18">
            <w:pPr>
              <w:ind w:right="57"/>
              <w:contextualSpacing/>
              <w:jc w:val="center"/>
              <w:rPr>
                <w:rFonts w:ascii="Calibri" w:hAnsi="Calibri" w:cs="Calibri"/>
                <w:sz w:val="20"/>
                <w:szCs w:val="20"/>
              </w:rPr>
            </w:pPr>
          </w:p>
        </w:tc>
        <w:tc>
          <w:tcPr>
            <w:tcW w:w="1718" w:type="dxa"/>
            <w:tcBorders>
              <w:top w:val="dashSmallGap" w:sz="4" w:space="0" w:color="auto"/>
              <w:bottom w:val="single" w:sz="4" w:space="0" w:color="auto"/>
            </w:tcBorders>
            <w:shd w:val="clear" w:color="auto" w:fill="auto"/>
            <w:vAlign w:val="center"/>
          </w:tcPr>
          <w:p w14:paraId="10AD9EDE" w14:textId="3543AE87" w:rsidR="005858AA" w:rsidRPr="00654D42" w:rsidRDefault="005858AA" w:rsidP="00467D18">
            <w:pPr>
              <w:ind w:right="57"/>
              <w:contextualSpacing/>
              <w:jc w:val="center"/>
              <w:rPr>
                <w:rFonts w:ascii="Calibri" w:hAnsi="Calibri" w:cs="Calibri"/>
                <w:sz w:val="20"/>
                <w:szCs w:val="20"/>
              </w:rPr>
            </w:pPr>
          </w:p>
        </w:tc>
        <w:tc>
          <w:tcPr>
            <w:tcW w:w="2296" w:type="dxa"/>
            <w:tcBorders>
              <w:top w:val="dashSmallGap" w:sz="4" w:space="0" w:color="auto"/>
              <w:bottom w:val="single" w:sz="4" w:space="0" w:color="auto"/>
            </w:tcBorders>
            <w:shd w:val="clear" w:color="auto" w:fill="auto"/>
            <w:vAlign w:val="center"/>
          </w:tcPr>
          <w:p w14:paraId="0579D51B" w14:textId="5E1DB8B4" w:rsidR="005858AA" w:rsidRPr="00654D42" w:rsidRDefault="005858AA" w:rsidP="00467D18">
            <w:pPr>
              <w:ind w:right="57"/>
              <w:contextualSpacing/>
              <w:jc w:val="center"/>
              <w:rPr>
                <w:rFonts w:ascii="Calibri" w:hAnsi="Calibri" w:cs="Calibri"/>
                <w:bCs/>
                <w:sz w:val="20"/>
                <w:szCs w:val="21"/>
              </w:rPr>
            </w:pPr>
          </w:p>
        </w:tc>
      </w:tr>
      <w:tr w:rsidR="005858AA" w:rsidRPr="00236BCB" w14:paraId="56C14D81" w14:textId="77777777" w:rsidTr="00DF69FD">
        <w:trPr>
          <w:trHeight w:val="454"/>
        </w:trPr>
        <w:tc>
          <w:tcPr>
            <w:tcW w:w="10456" w:type="dxa"/>
            <w:gridSpan w:val="6"/>
            <w:tcBorders>
              <w:top w:val="single" w:sz="4" w:space="0" w:color="auto"/>
              <w:bottom w:val="single" w:sz="4" w:space="0" w:color="auto"/>
            </w:tcBorders>
            <w:shd w:val="clear" w:color="auto" w:fill="DEEAF6" w:themeFill="accent1" w:themeFillTint="33"/>
            <w:vAlign w:val="center"/>
          </w:tcPr>
          <w:p w14:paraId="1705DB78" w14:textId="351EA002" w:rsidR="005858AA" w:rsidRDefault="001D7CBC" w:rsidP="00467D18">
            <w:pPr>
              <w:ind w:left="57" w:right="57"/>
              <w:contextualSpacing/>
              <w:rPr>
                <w:rFonts w:ascii="Calibri" w:hAnsi="Calibri" w:cs="Calibri"/>
                <w:b/>
                <w:bCs/>
                <w:sz w:val="21"/>
                <w:szCs w:val="21"/>
              </w:rPr>
            </w:pPr>
            <w:r>
              <w:rPr>
                <w:rFonts w:ascii="Calibri" w:hAnsi="Calibri" w:cs="Calibri"/>
                <w:b/>
                <w:bCs/>
                <w:sz w:val="21"/>
                <w:szCs w:val="21"/>
              </w:rPr>
              <w:t xml:space="preserve">Panel de sensibilité </w:t>
            </w:r>
            <w:r w:rsidR="009C0282">
              <w:rPr>
                <w:rFonts w:ascii="Calibri" w:hAnsi="Calibri" w:cs="Calibri"/>
                <w:b/>
                <w:bCs/>
                <w:sz w:val="21"/>
                <w:szCs w:val="21"/>
              </w:rPr>
              <w:t>diagnostique</w:t>
            </w:r>
          </w:p>
        </w:tc>
      </w:tr>
      <w:tr w:rsidR="005858AA" w:rsidRPr="00236BCB" w14:paraId="087979DF" w14:textId="77777777" w:rsidTr="00230482">
        <w:trPr>
          <w:trHeight w:val="2524"/>
        </w:trPr>
        <w:tc>
          <w:tcPr>
            <w:tcW w:w="1844" w:type="dxa"/>
            <w:tcBorders>
              <w:top w:val="single" w:sz="4" w:space="0" w:color="auto"/>
              <w:bottom w:val="dashSmallGap" w:sz="4" w:space="0" w:color="auto"/>
            </w:tcBorders>
            <w:shd w:val="clear" w:color="auto" w:fill="auto"/>
            <w:vAlign w:val="center"/>
          </w:tcPr>
          <w:p w14:paraId="0478C87D" w14:textId="348FACF8" w:rsidR="005858AA" w:rsidRPr="00FC1A43" w:rsidRDefault="00952B70" w:rsidP="00467D18">
            <w:pPr>
              <w:ind w:left="57" w:right="57"/>
              <w:contextualSpacing/>
              <w:jc w:val="both"/>
              <w:rPr>
                <w:rFonts w:ascii="Calibri" w:hAnsi="Calibri" w:cs="Calibri"/>
                <w:b/>
                <w:bCs/>
                <w:sz w:val="20"/>
                <w:szCs w:val="20"/>
              </w:rPr>
            </w:pPr>
            <w:r>
              <w:rPr>
                <w:rFonts w:ascii="Calibri" w:hAnsi="Calibri" w:cs="Calibri"/>
                <w:b/>
                <w:bCs/>
                <w:sz w:val="20"/>
                <w:szCs w:val="20"/>
              </w:rPr>
              <w:t xml:space="preserve">Au moins </w:t>
            </w:r>
            <w:r w:rsidR="00B370BB">
              <w:rPr>
                <w:rFonts w:ascii="Calibri" w:hAnsi="Calibri" w:cs="Calibri"/>
                <w:b/>
                <w:bCs/>
                <w:sz w:val="20"/>
                <w:szCs w:val="20"/>
              </w:rPr>
              <w:t>10</w:t>
            </w:r>
            <w:r w:rsidR="004F1CB0">
              <w:rPr>
                <w:rFonts w:ascii="Calibri" w:hAnsi="Calibri" w:cs="Calibri"/>
                <w:b/>
                <w:bCs/>
                <w:sz w:val="20"/>
                <w:szCs w:val="20"/>
              </w:rPr>
              <w:t xml:space="preserve"> échantillons </w:t>
            </w:r>
            <w:r w:rsidR="00230482">
              <w:rPr>
                <w:rFonts w:ascii="Calibri" w:hAnsi="Calibri" w:cs="Calibri"/>
                <w:b/>
                <w:bCs/>
                <w:sz w:val="20"/>
                <w:szCs w:val="20"/>
              </w:rPr>
              <w:t xml:space="preserve">issus de l’étude DGV palu :  </w:t>
            </w:r>
            <w:r w:rsidR="004F1CB0" w:rsidRPr="00230482">
              <w:rPr>
                <w:rFonts w:ascii="Calibri" w:hAnsi="Calibri" w:cs="Calibri"/>
                <w:sz w:val="20"/>
                <w:szCs w:val="20"/>
              </w:rPr>
              <w:t>sérologie positive</w:t>
            </w:r>
            <w:r w:rsidR="00230482" w:rsidRPr="00230482">
              <w:rPr>
                <w:rFonts w:ascii="Calibri" w:hAnsi="Calibri" w:cs="Calibri"/>
                <w:sz w:val="20"/>
                <w:szCs w:val="20"/>
              </w:rPr>
              <w:t xml:space="preserve"> ou indéterminée</w:t>
            </w:r>
            <w:r w:rsidRPr="00230482">
              <w:rPr>
                <w:rFonts w:ascii="Calibri" w:hAnsi="Calibri" w:cs="Calibri"/>
                <w:sz w:val="20"/>
                <w:szCs w:val="20"/>
              </w:rPr>
              <w:t xml:space="preserve">, </w:t>
            </w:r>
            <w:r w:rsidR="004F1CB0" w:rsidRPr="00230482">
              <w:rPr>
                <w:rFonts w:ascii="Calibri" w:hAnsi="Calibri" w:cs="Calibri"/>
                <w:sz w:val="20"/>
                <w:szCs w:val="20"/>
              </w:rPr>
              <w:t>positif</w:t>
            </w:r>
            <w:r w:rsidR="00230482" w:rsidRPr="00230482">
              <w:rPr>
                <w:rFonts w:ascii="Calibri" w:hAnsi="Calibri" w:cs="Calibri"/>
                <w:sz w:val="20"/>
                <w:szCs w:val="20"/>
              </w:rPr>
              <w:t>s en biologie moléculaire</w:t>
            </w:r>
            <w:r w:rsidR="004F1CB0" w:rsidRPr="00230482">
              <w:rPr>
                <w:rFonts w:ascii="Calibri" w:hAnsi="Calibri" w:cs="Calibri"/>
                <w:sz w:val="20"/>
                <w:szCs w:val="20"/>
              </w:rPr>
              <w:t xml:space="preserve"> </w:t>
            </w:r>
            <w:r w:rsidRPr="00230482">
              <w:rPr>
                <w:rFonts w:ascii="Calibri" w:hAnsi="Calibri" w:cs="Calibri"/>
                <w:sz w:val="20"/>
                <w:szCs w:val="20"/>
              </w:rPr>
              <w:t>et confirmés par le CNR</w:t>
            </w:r>
            <w:r w:rsidR="00230482" w:rsidRPr="00230482">
              <w:rPr>
                <w:rFonts w:ascii="Calibri" w:hAnsi="Calibri" w:cs="Calibri"/>
                <w:sz w:val="20"/>
                <w:szCs w:val="20"/>
              </w:rPr>
              <w:t xml:space="preserve"> (PCR d’espèce)</w:t>
            </w:r>
            <w:r w:rsidRPr="00230482">
              <w:rPr>
                <w:rFonts w:ascii="Calibri" w:hAnsi="Calibri" w:cs="Calibri"/>
                <w:sz w:val="20"/>
                <w:szCs w:val="20"/>
              </w:rPr>
              <w:t xml:space="preserve"> </w:t>
            </w:r>
          </w:p>
        </w:tc>
        <w:tc>
          <w:tcPr>
            <w:tcW w:w="1306" w:type="dxa"/>
            <w:tcBorders>
              <w:top w:val="single" w:sz="4" w:space="0" w:color="auto"/>
              <w:bottom w:val="dashSmallGap" w:sz="4" w:space="0" w:color="auto"/>
            </w:tcBorders>
            <w:shd w:val="clear" w:color="auto" w:fill="auto"/>
            <w:vAlign w:val="center"/>
          </w:tcPr>
          <w:p w14:paraId="28B00BB9" w14:textId="1E6FA53E" w:rsidR="005858AA" w:rsidRPr="00FC1A43" w:rsidRDefault="004F1CB0" w:rsidP="00467D18">
            <w:pPr>
              <w:contextualSpacing/>
              <w:jc w:val="center"/>
              <w:rPr>
                <w:rFonts w:ascii="Calibri" w:hAnsi="Calibri" w:cs="Calibri"/>
                <w:sz w:val="20"/>
                <w:szCs w:val="20"/>
              </w:rPr>
            </w:pPr>
            <w:r>
              <w:rPr>
                <w:rFonts w:ascii="Calibri" w:hAnsi="Calibri" w:cs="Calibri"/>
                <w:sz w:val="20"/>
                <w:szCs w:val="20"/>
              </w:rPr>
              <w:t>LPNT</w:t>
            </w:r>
          </w:p>
        </w:tc>
        <w:tc>
          <w:tcPr>
            <w:tcW w:w="1432" w:type="dxa"/>
            <w:tcBorders>
              <w:top w:val="single" w:sz="4" w:space="0" w:color="auto"/>
              <w:bottom w:val="dashSmallGap" w:sz="4" w:space="0" w:color="auto"/>
            </w:tcBorders>
            <w:shd w:val="clear" w:color="auto" w:fill="auto"/>
            <w:vAlign w:val="center"/>
          </w:tcPr>
          <w:p w14:paraId="1C5D7A66" w14:textId="26F4D99C" w:rsidR="005858AA" w:rsidRPr="00FC1A43" w:rsidRDefault="004F1CB0" w:rsidP="00467D18">
            <w:pPr>
              <w:contextualSpacing/>
              <w:jc w:val="center"/>
              <w:rPr>
                <w:rFonts w:ascii="Calibri" w:hAnsi="Calibri" w:cs="Calibri"/>
                <w:sz w:val="20"/>
                <w:szCs w:val="20"/>
              </w:rPr>
            </w:pPr>
            <w:r>
              <w:rPr>
                <w:rFonts w:ascii="Calibri" w:hAnsi="Calibri" w:cs="Calibri"/>
                <w:sz w:val="20"/>
                <w:szCs w:val="20"/>
              </w:rPr>
              <w:t>NA</w:t>
            </w:r>
          </w:p>
        </w:tc>
        <w:tc>
          <w:tcPr>
            <w:tcW w:w="1860" w:type="dxa"/>
            <w:tcBorders>
              <w:top w:val="single" w:sz="4" w:space="0" w:color="auto"/>
              <w:bottom w:val="dashSmallGap" w:sz="4" w:space="0" w:color="auto"/>
            </w:tcBorders>
            <w:shd w:val="clear" w:color="auto" w:fill="auto"/>
            <w:vAlign w:val="center"/>
          </w:tcPr>
          <w:p w14:paraId="23D5555B" w14:textId="14D83A20" w:rsidR="005858AA" w:rsidRPr="00FC1A43" w:rsidRDefault="004F1CB0" w:rsidP="00467D18">
            <w:pPr>
              <w:contextualSpacing/>
              <w:jc w:val="center"/>
              <w:rPr>
                <w:rFonts w:ascii="Calibri" w:hAnsi="Calibri" w:cs="Calibri"/>
                <w:sz w:val="20"/>
                <w:szCs w:val="20"/>
              </w:rPr>
            </w:pPr>
            <w:r>
              <w:rPr>
                <w:rFonts w:ascii="Calibri" w:hAnsi="Calibri" w:cs="Calibri"/>
                <w:sz w:val="20"/>
                <w:szCs w:val="20"/>
              </w:rPr>
              <w:t>NA</w:t>
            </w:r>
          </w:p>
        </w:tc>
        <w:tc>
          <w:tcPr>
            <w:tcW w:w="1718" w:type="dxa"/>
            <w:tcBorders>
              <w:top w:val="single" w:sz="4" w:space="0" w:color="auto"/>
              <w:bottom w:val="dashSmallGap" w:sz="4" w:space="0" w:color="auto"/>
            </w:tcBorders>
            <w:shd w:val="clear" w:color="auto" w:fill="auto"/>
            <w:vAlign w:val="center"/>
          </w:tcPr>
          <w:p w14:paraId="4A385B33" w14:textId="503C3FD9" w:rsidR="005858AA" w:rsidRPr="00FC1A43" w:rsidRDefault="004F1CB0" w:rsidP="00467D18">
            <w:pPr>
              <w:contextualSpacing/>
              <w:jc w:val="center"/>
              <w:rPr>
                <w:rFonts w:ascii="Calibri" w:hAnsi="Calibri" w:cs="Calibri"/>
                <w:bCs/>
                <w:sz w:val="20"/>
                <w:szCs w:val="21"/>
              </w:rPr>
            </w:pPr>
            <w:r>
              <w:rPr>
                <w:rFonts w:ascii="Calibri" w:hAnsi="Calibri" w:cs="Calibri"/>
                <w:bCs/>
                <w:sz w:val="20"/>
                <w:szCs w:val="21"/>
              </w:rPr>
              <w:t>NA</w:t>
            </w:r>
          </w:p>
        </w:tc>
        <w:tc>
          <w:tcPr>
            <w:tcW w:w="2296" w:type="dxa"/>
            <w:tcBorders>
              <w:top w:val="single" w:sz="4" w:space="0" w:color="auto"/>
              <w:bottom w:val="dashSmallGap" w:sz="4" w:space="0" w:color="auto"/>
            </w:tcBorders>
            <w:shd w:val="clear" w:color="auto" w:fill="auto"/>
            <w:vAlign w:val="center"/>
          </w:tcPr>
          <w:p w14:paraId="441C3065" w14:textId="33F2B7CD" w:rsidR="005858AA" w:rsidRPr="00FC1A43" w:rsidRDefault="004F1CB0" w:rsidP="00467D18">
            <w:pPr>
              <w:ind w:right="57"/>
              <w:contextualSpacing/>
              <w:jc w:val="center"/>
              <w:rPr>
                <w:rFonts w:ascii="Calibri" w:hAnsi="Calibri" w:cs="Calibri"/>
                <w:sz w:val="20"/>
                <w:szCs w:val="20"/>
              </w:rPr>
            </w:pPr>
            <w:r>
              <w:rPr>
                <w:rFonts w:ascii="Calibri" w:hAnsi="Calibri" w:cs="Calibri"/>
                <w:sz w:val="20"/>
                <w:szCs w:val="20"/>
              </w:rPr>
              <w:t>NA</w:t>
            </w:r>
          </w:p>
        </w:tc>
      </w:tr>
      <w:tr w:rsidR="00953C6F" w:rsidRPr="00236BCB" w14:paraId="71716CF0" w14:textId="77777777" w:rsidTr="006331A5">
        <w:trPr>
          <w:trHeight w:val="2387"/>
        </w:trPr>
        <w:tc>
          <w:tcPr>
            <w:tcW w:w="1844" w:type="dxa"/>
            <w:tcBorders>
              <w:top w:val="dashSmallGap" w:sz="4" w:space="0" w:color="auto"/>
              <w:bottom w:val="single" w:sz="4" w:space="0" w:color="auto"/>
            </w:tcBorders>
            <w:shd w:val="clear" w:color="auto" w:fill="auto"/>
            <w:vAlign w:val="center"/>
          </w:tcPr>
          <w:p w14:paraId="41CF19EF" w14:textId="77777777" w:rsidR="00DF4790" w:rsidRDefault="00DF4790" w:rsidP="00953C6F">
            <w:pPr>
              <w:ind w:left="57" w:right="57"/>
              <w:contextualSpacing/>
              <w:jc w:val="both"/>
              <w:rPr>
                <w:rFonts w:ascii="Calibri" w:hAnsi="Calibri" w:cs="Calibri"/>
                <w:b/>
                <w:bCs/>
                <w:sz w:val="20"/>
                <w:szCs w:val="20"/>
              </w:rPr>
            </w:pPr>
            <w:r w:rsidRPr="00230482">
              <w:rPr>
                <w:rFonts w:ascii="Calibri" w:hAnsi="Calibri" w:cs="Calibri"/>
                <w:b/>
                <w:bCs/>
                <w:sz w:val="20"/>
                <w:szCs w:val="20"/>
              </w:rPr>
              <w:t>45</w:t>
            </w:r>
            <w:r w:rsidR="00953C6F" w:rsidRPr="00230482">
              <w:rPr>
                <w:rFonts w:ascii="Calibri" w:hAnsi="Calibri" w:cs="Calibri"/>
                <w:b/>
                <w:bCs/>
                <w:sz w:val="20"/>
                <w:szCs w:val="20"/>
              </w:rPr>
              <w:t xml:space="preserve"> échantillons de patients ayan</w:t>
            </w:r>
            <w:r w:rsidR="00953C6F" w:rsidRPr="00DF69FD">
              <w:rPr>
                <w:rFonts w:ascii="Calibri" w:hAnsi="Calibri" w:cs="Calibri"/>
                <w:b/>
                <w:bCs/>
                <w:sz w:val="20"/>
                <w:szCs w:val="20"/>
              </w:rPr>
              <w:t>t fait un accès palustre documenté et ayant une IFI &gt; 1/64</w:t>
            </w:r>
            <w:r w:rsidR="00953C6F" w:rsidRPr="00DF69FD">
              <w:rPr>
                <w:rFonts w:ascii="Calibri" w:hAnsi="Calibri" w:cs="Calibri"/>
                <w:b/>
                <w:bCs/>
                <w:sz w:val="20"/>
                <w:szCs w:val="20"/>
                <w:vertAlign w:val="superscript"/>
              </w:rPr>
              <w:t>ème</w:t>
            </w:r>
            <w:r w:rsidR="00953C6F" w:rsidRPr="00DF69FD">
              <w:rPr>
                <w:rFonts w:ascii="Calibri" w:hAnsi="Calibri" w:cs="Calibri"/>
                <w:b/>
                <w:bCs/>
                <w:sz w:val="20"/>
                <w:szCs w:val="20"/>
              </w:rPr>
              <w:t xml:space="preserve"> (IFI CNR)</w:t>
            </w:r>
            <w:r>
              <w:rPr>
                <w:rFonts w:ascii="Calibri" w:hAnsi="Calibri" w:cs="Calibri"/>
                <w:b/>
                <w:bCs/>
                <w:sz w:val="20"/>
                <w:szCs w:val="20"/>
              </w:rPr>
              <w:t xml:space="preserve"> </w:t>
            </w:r>
          </w:p>
          <w:p w14:paraId="7C7E5E58" w14:textId="0579FA39" w:rsidR="00953C6F" w:rsidRPr="00DF4790" w:rsidRDefault="00DF4790" w:rsidP="00953C6F">
            <w:pPr>
              <w:ind w:left="57" w:right="57"/>
              <w:contextualSpacing/>
              <w:jc w:val="both"/>
              <w:rPr>
                <w:rFonts w:ascii="Calibri" w:hAnsi="Calibri" w:cs="Calibri"/>
                <w:sz w:val="20"/>
                <w:szCs w:val="20"/>
              </w:rPr>
            </w:pPr>
            <w:r w:rsidRPr="00DF4790">
              <w:rPr>
                <w:rFonts w:ascii="Calibri" w:hAnsi="Calibri" w:cs="Calibri"/>
                <w:sz w:val="20"/>
                <w:szCs w:val="20"/>
              </w:rPr>
              <w:t>(30 P. falciparum ; 5 P. vivax ; 5 P. ovale ; 5 P. malariae)</w:t>
            </w:r>
          </w:p>
        </w:tc>
        <w:tc>
          <w:tcPr>
            <w:tcW w:w="1306" w:type="dxa"/>
            <w:tcBorders>
              <w:top w:val="dashSmallGap" w:sz="4" w:space="0" w:color="auto"/>
              <w:bottom w:val="single" w:sz="4" w:space="0" w:color="auto"/>
            </w:tcBorders>
            <w:shd w:val="clear" w:color="auto" w:fill="auto"/>
            <w:vAlign w:val="center"/>
          </w:tcPr>
          <w:p w14:paraId="16F66190" w14:textId="0C5ABA3A" w:rsidR="00953C6F" w:rsidRPr="00654D42" w:rsidRDefault="00953C6F" w:rsidP="00953C6F">
            <w:pPr>
              <w:contextualSpacing/>
              <w:jc w:val="center"/>
              <w:rPr>
                <w:rFonts w:ascii="Calibri" w:hAnsi="Calibri" w:cs="Calibri"/>
                <w:sz w:val="20"/>
                <w:szCs w:val="20"/>
              </w:rPr>
            </w:pPr>
            <w:r>
              <w:rPr>
                <w:rFonts w:ascii="Calibri" w:hAnsi="Calibri" w:cs="Calibri"/>
                <w:sz w:val="20"/>
                <w:szCs w:val="20"/>
              </w:rPr>
              <w:t>CNR</w:t>
            </w:r>
          </w:p>
        </w:tc>
        <w:tc>
          <w:tcPr>
            <w:tcW w:w="1432" w:type="dxa"/>
            <w:tcBorders>
              <w:top w:val="dashSmallGap" w:sz="4" w:space="0" w:color="auto"/>
              <w:bottom w:val="single" w:sz="4" w:space="0" w:color="auto"/>
            </w:tcBorders>
            <w:shd w:val="clear" w:color="auto" w:fill="auto"/>
            <w:vAlign w:val="center"/>
          </w:tcPr>
          <w:p w14:paraId="3629532C" w14:textId="5353764C" w:rsidR="00953C6F" w:rsidRPr="00FC1A43" w:rsidRDefault="00953C6F" w:rsidP="00953C6F">
            <w:pPr>
              <w:contextualSpacing/>
              <w:jc w:val="center"/>
              <w:rPr>
                <w:rFonts w:ascii="Calibri" w:hAnsi="Calibri" w:cs="Calibri"/>
                <w:sz w:val="20"/>
                <w:szCs w:val="20"/>
              </w:rPr>
            </w:pPr>
            <w:r>
              <w:rPr>
                <w:rFonts w:ascii="Calibri" w:hAnsi="Calibri" w:cs="Calibri"/>
                <w:sz w:val="20"/>
                <w:szCs w:val="20"/>
              </w:rPr>
              <w:t>NA</w:t>
            </w:r>
          </w:p>
        </w:tc>
        <w:tc>
          <w:tcPr>
            <w:tcW w:w="1860" w:type="dxa"/>
            <w:tcBorders>
              <w:top w:val="dashSmallGap" w:sz="4" w:space="0" w:color="auto"/>
              <w:bottom w:val="single" w:sz="4" w:space="0" w:color="auto"/>
            </w:tcBorders>
            <w:shd w:val="clear" w:color="auto" w:fill="auto"/>
            <w:vAlign w:val="center"/>
          </w:tcPr>
          <w:p w14:paraId="4330344A" w14:textId="43EE33CD" w:rsidR="00953C6F" w:rsidRPr="00FC1A43" w:rsidRDefault="00953C6F" w:rsidP="00953C6F">
            <w:pPr>
              <w:contextualSpacing/>
              <w:jc w:val="center"/>
              <w:rPr>
                <w:rFonts w:ascii="Calibri" w:hAnsi="Calibri" w:cs="Calibri"/>
                <w:sz w:val="20"/>
                <w:szCs w:val="20"/>
              </w:rPr>
            </w:pPr>
            <w:r>
              <w:rPr>
                <w:rFonts w:ascii="Calibri" w:hAnsi="Calibri" w:cs="Calibri"/>
                <w:sz w:val="20"/>
                <w:szCs w:val="20"/>
              </w:rPr>
              <w:t>NA</w:t>
            </w:r>
          </w:p>
        </w:tc>
        <w:tc>
          <w:tcPr>
            <w:tcW w:w="1718" w:type="dxa"/>
            <w:tcBorders>
              <w:top w:val="dashSmallGap" w:sz="4" w:space="0" w:color="auto"/>
              <w:bottom w:val="single" w:sz="4" w:space="0" w:color="auto"/>
            </w:tcBorders>
            <w:shd w:val="clear" w:color="auto" w:fill="auto"/>
            <w:vAlign w:val="center"/>
          </w:tcPr>
          <w:p w14:paraId="2B52D639" w14:textId="2446126C" w:rsidR="00953C6F" w:rsidRPr="00FC1A43" w:rsidRDefault="00953C6F" w:rsidP="00953C6F">
            <w:pPr>
              <w:contextualSpacing/>
              <w:jc w:val="center"/>
              <w:rPr>
                <w:rFonts w:ascii="Calibri" w:hAnsi="Calibri" w:cs="Calibri"/>
                <w:bCs/>
                <w:sz w:val="20"/>
                <w:szCs w:val="20"/>
              </w:rPr>
            </w:pPr>
            <w:r>
              <w:rPr>
                <w:rFonts w:ascii="Calibri" w:hAnsi="Calibri" w:cs="Calibri"/>
                <w:bCs/>
                <w:sz w:val="20"/>
                <w:szCs w:val="21"/>
              </w:rPr>
              <w:t>NA</w:t>
            </w:r>
          </w:p>
        </w:tc>
        <w:tc>
          <w:tcPr>
            <w:tcW w:w="2296" w:type="dxa"/>
            <w:tcBorders>
              <w:top w:val="dashSmallGap" w:sz="4" w:space="0" w:color="auto"/>
              <w:bottom w:val="single" w:sz="4" w:space="0" w:color="auto"/>
            </w:tcBorders>
            <w:shd w:val="clear" w:color="auto" w:fill="auto"/>
            <w:vAlign w:val="center"/>
          </w:tcPr>
          <w:p w14:paraId="23F10C4B" w14:textId="2F3D6FA2" w:rsidR="00953C6F" w:rsidRPr="00FC1A43" w:rsidRDefault="00953C6F" w:rsidP="00953C6F">
            <w:pPr>
              <w:ind w:right="57"/>
              <w:contextualSpacing/>
              <w:jc w:val="center"/>
              <w:rPr>
                <w:rFonts w:ascii="Calibri" w:hAnsi="Calibri" w:cs="Calibri"/>
                <w:sz w:val="20"/>
                <w:szCs w:val="20"/>
              </w:rPr>
            </w:pPr>
            <w:r>
              <w:rPr>
                <w:rFonts w:ascii="Calibri" w:hAnsi="Calibri" w:cs="Calibri"/>
                <w:sz w:val="20"/>
                <w:szCs w:val="20"/>
              </w:rPr>
              <w:t>NA</w:t>
            </w:r>
          </w:p>
        </w:tc>
      </w:tr>
      <w:tr w:rsidR="006331A5" w:rsidRPr="00236BCB" w14:paraId="0A5E01F8" w14:textId="77777777" w:rsidTr="006331A5">
        <w:trPr>
          <w:trHeight w:val="474"/>
        </w:trPr>
        <w:tc>
          <w:tcPr>
            <w:tcW w:w="10456" w:type="dxa"/>
            <w:gridSpan w:val="6"/>
            <w:tcBorders>
              <w:top w:val="single" w:sz="4" w:space="0" w:color="auto"/>
              <w:bottom w:val="single" w:sz="4" w:space="0" w:color="auto"/>
            </w:tcBorders>
            <w:shd w:val="clear" w:color="auto" w:fill="DEEAF6" w:themeFill="accent1" w:themeFillTint="33"/>
            <w:vAlign w:val="center"/>
          </w:tcPr>
          <w:p w14:paraId="7B6FC824" w14:textId="7A8202D1" w:rsidR="006331A5" w:rsidRPr="00FC1A43" w:rsidRDefault="006331A5" w:rsidP="006331A5">
            <w:pPr>
              <w:ind w:right="57"/>
              <w:contextualSpacing/>
              <w:rPr>
                <w:rFonts w:ascii="Calibri" w:hAnsi="Calibri" w:cs="Calibri"/>
                <w:sz w:val="20"/>
                <w:szCs w:val="20"/>
              </w:rPr>
            </w:pPr>
            <w:r>
              <w:rPr>
                <w:rFonts w:ascii="Calibri" w:hAnsi="Calibri" w:cs="Calibri"/>
                <w:b/>
                <w:bCs/>
                <w:sz w:val="20"/>
                <w:szCs w:val="20"/>
              </w:rPr>
              <w:t>Gamme</w:t>
            </w:r>
          </w:p>
        </w:tc>
      </w:tr>
      <w:tr w:rsidR="00953C6F" w:rsidRPr="00236BCB" w14:paraId="699915E7" w14:textId="77777777" w:rsidTr="006331A5">
        <w:trPr>
          <w:trHeight w:val="1113"/>
        </w:trPr>
        <w:tc>
          <w:tcPr>
            <w:tcW w:w="1844" w:type="dxa"/>
            <w:tcBorders>
              <w:top w:val="single" w:sz="4" w:space="0" w:color="auto"/>
              <w:bottom w:val="dashSmallGap" w:sz="4" w:space="0" w:color="auto"/>
            </w:tcBorders>
            <w:shd w:val="clear" w:color="auto" w:fill="auto"/>
            <w:vAlign w:val="center"/>
          </w:tcPr>
          <w:p w14:paraId="633A3E10" w14:textId="77777777" w:rsidR="00953C6F" w:rsidRDefault="0047725E" w:rsidP="00953C6F">
            <w:pPr>
              <w:ind w:left="57" w:right="57"/>
              <w:contextualSpacing/>
              <w:jc w:val="both"/>
              <w:rPr>
                <w:rFonts w:ascii="Calibri" w:hAnsi="Calibri" w:cs="Calibri"/>
                <w:b/>
                <w:bCs/>
                <w:sz w:val="20"/>
                <w:szCs w:val="20"/>
              </w:rPr>
            </w:pPr>
            <w:r w:rsidRPr="0047725E">
              <w:rPr>
                <w:rFonts w:ascii="Calibri" w:hAnsi="Calibri" w:cs="Calibri"/>
                <w:b/>
                <w:bCs/>
                <w:sz w:val="20"/>
                <w:szCs w:val="20"/>
              </w:rPr>
              <w:t>Gamme de sensibilité à partir du WHO</w:t>
            </w:r>
          </w:p>
          <w:p w14:paraId="6AF822EB" w14:textId="0A3A9EF9" w:rsidR="0011359C" w:rsidRPr="0011359C" w:rsidRDefault="009C0282" w:rsidP="00953C6F">
            <w:pPr>
              <w:ind w:left="57" w:right="57"/>
              <w:contextualSpacing/>
              <w:jc w:val="both"/>
              <w:rPr>
                <w:rFonts w:asciiTheme="minorHAnsi" w:hAnsiTheme="minorHAnsi" w:cstheme="minorHAnsi"/>
                <w:sz w:val="20"/>
                <w:szCs w:val="20"/>
              </w:rPr>
            </w:pPr>
            <w:r w:rsidRPr="009C0282">
              <w:rPr>
                <w:rFonts w:asciiTheme="minorHAnsi" w:hAnsiTheme="minorHAnsi" w:cstheme="minorHAnsi"/>
                <w:i/>
                <w:iCs/>
                <w:sz w:val="20"/>
                <w:szCs w:val="20"/>
              </w:rPr>
              <w:t xml:space="preserve">P. </w:t>
            </w:r>
            <w:r w:rsidR="0011359C" w:rsidRPr="009C0282">
              <w:rPr>
                <w:rFonts w:asciiTheme="minorHAnsi" w:hAnsiTheme="minorHAnsi" w:cstheme="minorHAnsi"/>
                <w:i/>
                <w:iCs/>
                <w:sz w:val="20"/>
                <w:szCs w:val="20"/>
              </w:rPr>
              <w:t>Falciparum</w:t>
            </w:r>
            <w:r w:rsidR="0011359C" w:rsidRPr="0011359C">
              <w:rPr>
                <w:rFonts w:asciiTheme="minorHAnsi" w:hAnsiTheme="minorHAnsi" w:cstheme="minorHAnsi"/>
                <w:sz w:val="20"/>
                <w:szCs w:val="20"/>
              </w:rPr>
              <w:t> : 1 – 0,5 – 0,25 – 0,125</w:t>
            </w:r>
          </w:p>
          <w:p w14:paraId="22BB3C1D" w14:textId="21D3A51D" w:rsidR="0011359C" w:rsidRPr="0047725E" w:rsidRDefault="0011359C" w:rsidP="00953C6F">
            <w:pPr>
              <w:ind w:left="57" w:right="57"/>
              <w:contextualSpacing/>
              <w:jc w:val="both"/>
              <w:rPr>
                <w:rFonts w:ascii="Calibri" w:hAnsi="Calibri" w:cs="Calibri"/>
                <w:b/>
                <w:bCs/>
                <w:sz w:val="20"/>
                <w:szCs w:val="20"/>
              </w:rPr>
            </w:pPr>
            <w:r w:rsidRPr="009C0282">
              <w:rPr>
                <w:rFonts w:asciiTheme="minorHAnsi" w:hAnsiTheme="minorHAnsi" w:cstheme="minorHAnsi"/>
                <w:i/>
                <w:iCs/>
                <w:sz w:val="20"/>
                <w:szCs w:val="20"/>
              </w:rPr>
              <w:t>P.</w:t>
            </w:r>
            <w:r w:rsidR="009C0282" w:rsidRPr="009C0282">
              <w:rPr>
                <w:rFonts w:asciiTheme="minorHAnsi" w:hAnsiTheme="minorHAnsi" w:cstheme="minorHAnsi"/>
                <w:i/>
                <w:iCs/>
                <w:sz w:val="20"/>
                <w:szCs w:val="20"/>
              </w:rPr>
              <w:t xml:space="preserve"> </w:t>
            </w:r>
            <w:r w:rsidRPr="009C0282">
              <w:rPr>
                <w:rFonts w:asciiTheme="minorHAnsi" w:hAnsiTheme="minorHAnsi" w:cstheme="minorHAnsi"/>
                <w:i/>
                <w:iCs/>
                <w:sz w:val="20"/>
                <w:szCs w:val="20"/>
              </w:rPr>
              <w:t>vivax</w:t>
            </w:r>
            <w:r w:rsidR="009C0282">
              <w:rPr>
                <w:rFonts w:asciiTheme="minorHAnsi" w:hAnsiTheme="minorHAnsi" w:cstheme="minorHAnsi"/>
                <w:sz w:val="20"/>
                <w:szCs w:val="20"/>
              </w:rPr>
              <w:t xml:space="preserve"> : </w:t>
            </w:r>
            <w:r w:rsidRPr="0011359C">
              <w:rPr>
                <w:rFonts w:asciiTheme="minorHAnsi" w:hAnsiTheme="minorHAnsi" w:cstheme="minorHAnsi"/>
                <w:sz w:val="20"/>
                <w:szCs w:val="20"/>
              </w:rPr>
              <w:t>0,25 – 0,125 – 0,0625 – 0,03125</w:t>
            </w:r>
          </w:p>
        </w:tc>
        <w:tc>
          <w:tcPr>
            <w:tcW w:w="1306" w:type="dxa"/>
            <w:tcBorders>
              <w:top w:val="single" w:sz="4" w:space="0" w:color="auto"/>
              <w:bottom w:val="dashSmallGap" w:sz="4" w:space="0" w:color="auto"/>
            </w:tcBorders>
            <w:shd w:val="clear" w:color="auto" w:fill="auto"/>
            <w:vAlign w:val="center"/>
          </w:tcPr>
          <w:p w14:paraId="03FDFA68" w14:textId="4AA4310A" w:rsidR="00953C6F" w:rsidRPr="00FC1A43" w:rsidRDefault="0047725E" w:rsidP="00953C6F">
            <w:pPr>
              <w:contextualSpacing/>
              <w:jc w:val="center"/>
              <w:rPr>
                <w:rFonts w:ascii="Calibri" w:hAnsi="Calibri" w:cs="Calibri"/>
                <w:sz w:val="20"/>
                <w:szCs w:val="20"/>
              </w:rPr>
            </w:pPr>
            <w:r>
              <w:rPr>
                <w:rFonts w:ascii="Calibri" w:hAnsi="Calibri" w:cs="Calibri"/>
                <w:sz w:val="20"/>
                <w:szCs w:val="20"/>
              </w:rPr>
              <w:t>EFS Réactif</w:t>
            </w:r>
            <w:r w:rsidR="00261757">
              <w:rPr>
                <w:rFonts w:ascii="Calibri" w:hAnsi="Calibri" w:cs="Calibri"/>
                <w:sz w:val="20"/>
                <w:szCs w:val="20"/>
              </w:rPr>
              <w:t>s</w:t>
            </w:r>
          </w:p>
        </w:tc>
        <w:tc>
          <w:tcPr>
            <w:tcW w:w="1432" w:type="dxa"/>
            <w:tcBorders>
              <w:top w:val="single" w:sz="4" w:space="0" w:color="auto"/>
              <w:bottom w:val="dashSmallGap" w:sz="4" w:space="0" w:color="auto"/>
            </w:tcBorders>
            <w:shd w:val="clear" w:color="auto" w:fill="auto"/>
            <w:vAlign w:val="center"/>
          </w:tcPr>
          <w:p w14:paraId="533198BA" w14:textId="77777777" w:rsidR="00953C6F" w:rsidRPr="00FC1A43" w:rsidRDefault="00953C6F" w:rsidP="00953C6F">
            <w:pPr>
              <w:contextualSpacing/>
              <w:jc w:val="center"/>
              <w:rPr>
                <w:rFonts w:ascii="Calibri" w:hAnsi="Calibri" w:cs="Calibri"/>
                <w:sz w:val="20"/>
                <w:szCs w:val="20"/>
              </w:rPr>
            </w:pPr>
          </w:p>
        </w:tc>
        <w:tc>
          <w:tcPr>
            <w:tcW w:w="1860" w:type="dxa"/>
            <w:tcBorders>
              <w:top w:val="single" w:sz="4" w:space="0" w:color="auto"/>
              <w:bottom w:val="dashSmallGap" w:sz="4" w:space="0" w:color="auto"/>
            </w:tcBorders>
            <w:shd w:val="clear" w:color="auto" w:fill="auto"/>
            <w:vAlign w:val="center"/>
          </w:tcPr>
          <w:p w14:paraId="1506DE5C" w14:textId="341C26F9" w:rsidR="00953C6F" w:rsidRPr="00FC1A43" w:rsidRDefault="00953C6F" w:rsidP="00953C6F">
            <w:pPr>
              <w:contextualSpacing/>
              <w:jc w:val="center"/>
              <w:rPr>
                <w:rFonts w:ascii="Calibri" w:hAnsi="Calibri" w:cs="Calibri"/>
                <w:sz w:val="20"/>
                <w:szCs w:val="20"/>
              </w:rPr>
            </w:pPr>
          </w:p>
        </w:tc>
        <w:tc>
          <w:tcPr>
            <w:tcW w:w="1718" w:type="dxa"/>
            <w:tcBorders>
              <w:top w:val="single" w:sz="4" w:space="0" w:color="auto"/>
              <w:bottom w:val="dashSmallGap" w:sz="4" w:space="0" w:color="auto"/>
            </w:tcBorders>
            <w:shd w:val="clear" w:color="auto" w:fill="auto"/>
            <w:vAlign w:val="center"/>
          </w:tcPr>
          <w:p w14:paraId="438D2B84" w14:textId="77777777" w:rsidR="00953C6F" w:rsidRPr="00FC1A43" w:rsidRDefault="00953C6F" w:rsidP="00BB7E44">
            <w:pPr>
              <w:contextualSpacing/>
              <w:jc w:val="center"/>
              <w:rPr>
                <w:rFonts w:ascii="Calibri" w:hAnsi="Calibri" w:cs="Calibri"/>
                <w:sz w:val="20"/>
                <w:szCs w:val="20"/>
              </w:rPr>
            </w:pPr>
          </w:p>
        </w:tc>
        <w:tc>
          <w:tcPr>
            <w:tcW w:w="2296" w:type="dxa"/>
            <w:tcBorders>
              <w:top w:val="single" w:sz="4" w:space="0" w:color="auto"/>
              <w:bottom w:val="dashSmallGap" w:sz="4" w:space="0" w:color="auto"/>
            </w:tcBorders>
            <w:shd w:val="clear" w:color="auto" w:fill="auto"/>
            <w:vAlign w:val="center"/>
          </w:tcPr>
          <w:p w14:paraId="720CA168" w14:textId="77777777" w:rsidR="00953C6F" w:rsidRPr="00FC1A43" w:rsidRDefault="00953C6F" w:rsidP="00BB7E44">
            <w:pPr>
              <w:ind w:right="57"/>
              <w:contextualSpacing/>
              <w:jc w:val="center"/>
              <w:rPr>
                <w:rFonts w:ascii="Calibri" w:hAnsi="Calibri" w:cs="Calibri"/>
                <w:sz w:val="20"/>
                <w:szCs w:val="20"/>
              </w:rPr>
            </w:pPr>
          </w:p>
        </w:tc>
      </w:tr>
      <w:tr w:rsidR="00953C6F" w:rsidRPr="00236BCB" w14:paraId="72EE2D44" w14:textId="77777777" w:rsidTr="00394338">
        <w:trPr>
          <w:trHeight w:val="1148"/>
        </w:trPr>
        <w:tc>
          <w:tcPr>
            <w:tcW w:w="1844" w:type="dxa"/>
            <w:tcBorders>
              <w:top w:val="dashSmallGap" w:sz="4" w:space="0" w:color="auto"/>
              <w:bottom w:val="single" w:sz="4" w:space="0" w:color="auto"/>
            </w:tcBorders>
            <w:shd w:val="clear" w:color="auto" w:fill="auto"/>
            <w:vAlign w:val="center"/>
          </w:tcPr>
          <w:p w14:paraId="24CC6236" w14:textId="7A1F4C1D" w:rsidR="00953C6F" w:rsidRPr="0047725E" w:rsidRDefault="0047725E" w:rsidP="00953C6F">
            <w:pPr>
              <w:ind w:left="57" w:right="57"/>
              <w:contextualSpacing/>
              <w:jc w:val="both"/>
              <w:rPr>
                <w:rFonts w:ascii="Calibri" w:hAnsi="Calibri" w:cs="Calibri"/>
                <w:b/>
                <w:bCs/>
                <w:sz w:val="20"/>
                <w:szCs w:val="20"/>
              </w:rPr>
            </w:pPr>
            <w:r w:rsidRPr="0047725E">
              <w:rPr>
                <w:rFonts w:ascii="Calibri" w:hAnsi="Calibri" w:cs="Calibri"/>
                <w:b/>
                <w:bCs/>
                <w:sz w:val="20"/>
                <w:szCs w:val="20"/>
              </w:rPr>
              <w:t>Gamme de niveau 1</w:t>
            </w:r>
            <w:r w:rsidR="0011359C">
              <w:rPr>
                <w:rFonts w:ascii="Calibri" w:hAnsi="Calibri" w:cs="Calibri"/>
                <w:b/>
                <w:bCs/>
                <w:sz w:val="20"/>
                <w:szCs w:val="20"/>
              </w:rPr>
              <w:t xml:space="preserve"> </w:t>
            </w:r>
            <w:r w:rsidR="0011359C" w:rsidRPr="00394338">
              <w:rPr>
                <w:rFonts w:ascii="Calibri" w:hAnsi="Calibri" w:cs="Calibri"/>
                <w:sz w:val="20"/>
                <w:szCs w:val="20"/>
              </w:rPr>
              <w:t>(gamme de dilution pour évaluer le UA/</w:t>
            </w:r>
            <w:proofErr w:type="spellStart"/>
            <w:r w:rsidR="0011359C" w:rsidRPr="00394338">
              <w:rPr>
                <w:rFonts w:ascii="Calibri" w:hAnsi="Calibri" w:cs="Calibri"/>
                <w:sz w:val="20"/>
                <w:szCs w:val="20"/>
              </w:rPr>
              <w:t>mL</w:t>
            </w:r>
            <w:proofErr w:type="spellEnd"/>
            <w:r w:rsidR="0011359C" w:rsidRPr="00394338">
              <w:rPr>
                <w:rFonts w:ascii="Calibri" w:hAnsi="Calibri" w:cs="Calibri"/>
                <w:sz w:val="20"/>
                <w:szCs w:val="20"/>
              </w:rPr>
              <w:t xml:space="preserve"> à r=1</w:t>
            </w:r>
          </w:p>
        </w:tc>
        <w:tc>
          <w:tcPr>
            <w:tcW w:w="1306" w:type="dxa"/>
            <w:tcBorders>
              <w:top w:val="dashSmallGap" w:sz="4" w:space="0" w:color="auto"/>
              <w:bottom w:val="single" w:sz="4" w:space="0" w:color="auto"/>
            </w:tcBorders>
            <w:shd w:val="clear" w:color="auto" w:fill="auto"/>
            <w:vAlign w:val="center"/>
          </w:tcPr>
          <w:p w14:paraId="4FE08636" w14:textId="17FA1DB5" w:rsidR="00953C6F" w:rsidRPr="00FC1A43" w:rsidRDefault="0047725E" w:rsidP="00953C6F">
            <w:pPr>
              <w:contextualSpacing/>
              <w:jc w:val="center"/>
              <w:rPr>
                <w:rFonts w:ascii="Calibri" w:hAnsi="Calibri" w:cs="Calibri"/>
                <w:sz w:val="20"/>
                <w:szCs w:val="20"/>
              </w:rPr>
            </w:pPr>
            <w:r>
              <w:rPr>
                <w:rFonts w:ascii="Calibri" w:hAnsi="Calibri" w:cs="Calibri"/>
                <w:sz w:val="20"/>
                <w:szCs w:val="20"/>
              </w:rPr>
              <w:t>EFS Réactif</w:t>
            </w:r>
            <w:r w:rsidR="00261757">
              <w:rPr>
                <w:rFonts w:ascii="Calibri" w:hAnsi="Calibri" w:cs="Calibri"/>
                <w:sz w:val="20"/>
                <w:szCs w:val="20"/>
              </w:rPr>
              <w:t>s</w:t>
            </w:r>
          </w:p>
        </w:tc>
        <w:tc>
          <w:tcPr>
            <w:tcW w:w="1432" w:type="dxa"/>
            <w:tcBorders>
              <w:top w:val="dashSmallGap" w:sz="4" w:space="0" w:color="auto"/>
              <w:bottom w:val="single" w:sz="4" w:space="0" w:color="auto"/>
            </w:tcBorders>
            <w:shd w:val="clear" w:color="auto" w:fill="auto"/>
            <w:vAlign w:val="center"/>
          </w:tcPr>
          <w:p w14:paraId="59146EC4" w14:textId="77777777" w:rsidR="00953C6F" w:rsidRPr="00FC1A43" w:rsidRDefault="00953C6F" w:rsidP="00953C6F">
            <w:pPr>
              <w:contextualSpacing/>
              <w:jc w:val="center"/>
              <w:rPr>
                <w:rFonts w:ascii="Calibri" w:hAnsi="Calibri" w:cs="Calibri"/>
                <w:sz w:val="20"/>
                <w:szCs w:val="20"/>
              </w:rPr>
            </w:pPr>
          </w:p>
        </w:tc>
        <w:tc>
          <w:tcPr>
            <w:tcW w:w="1860" w:type="dxa"/>
            <w:tcBorders>
              <w:top w:val="dashSmallGap" w:sz="4" w:space="0" w:color="auto"/>
              <w:bottom w:val="single" w:sz="4" w:space="0" w:color="auto"/>
            </w:tcBorders>
            <w:shd w:val="clear" w:color="auto" w:fill="auto"/>
            <w:vAlign w:val="center"/>
          </w:tcPr>
          <w:p w14:paraId="68AD4430" w14:textId="1124639D" w:rsidR="00953C6F" w:rsidRPr="00FC1A43" w:rsidRDefault="00953C6F" w:rsidP="00953C6F">
            <w:pPr>
              <w:contextualSpacing/>
              <w:jc w:val="center"/>
              <w:rPr>
                <w:rFonts w:ascii="Calibri" w:hAnsi="Calibri" w:cs="Calibri"/>
                <w:sz w:val="20"/>
                <w:szCs w:val="20"/>
              </w:rPr>
            </w:pPr>
          </w:p>
        </w:tc>
        <w:tc>
          <w:tcPr>
            <w:tcW w:w="1718" w:type="dxa"/>
            <w:tcBorders>
              <w:top w:val="dashSmallGap" w:sz="4" w:space="0" w:color="auto"/>
              <w:bottom w:val="single" w:sz="4" w:space="0" w:color="auto"/>
            </w:tcBorders>
            <w:shd w:val="clear" w:color="auto" w:fill="auto"/>
            <w:vAlign w:val="center"/>
          </w:tcPr>
          <w:p w14:paraId="5A1DCC76" w14:textId="77777777" w:rsidR="00953C6F" w:rsidRPr="00FC1A43" w:rsidRDefault="00953C6F" w:rsidP="00953C6F">
            <w:pPr>
              <w:contextualSpacing/>
              <w:jc w:val="center"/>
              <w:rPr>
                <w:rFonts w:ascii="Calibri" w:hAnsi="Calibri" w:cs="Calibri"/>
                <w:bCs/>
                <w:sz w:val="20"/>
                <w:szCs w:val="20"/>
              </w:rPr>
            </w:pPr>
          </w:p>
        </w:tc>
        <w:tc>
          <w:tcPr>
            <w:tcW w:w="2296" w:type="dxa"/>
            <w:tcBorders>
              <w:top w:val="dashSmallGap" w:sz="4" w:space="0" w:color="auto"/>
              <w:bottom w:val="single" w:sz="4" w:space="0" w:color="auto"/>
            </w:tcBorders>
            <w:shd w:val="clear" w:color="auto" w:fill="auto"/>
            <w:vAlign w:val="center"/>
          </w:tcPr>
          <w:p w14:paraId="6D87199A" w14:textId="77777777" w:rsidR="00953C6F" w:rsidRPr="00FC1A43" w:rsidRDefault="00953C6F" w:rsidP="00953C6F">
            <w:pPr>
              <w:ind w:right="57"/>
              <w:contextualSpacing/>
              <w:jc w:val="center"/>
              <w:rPr>
                <w:rFonts w:ascii="Calibri" w:hAnsi="Calibri" w:cs="Calibri"/>
                <w:sz w:val="20"/>
                <w:szCs w:val="20"/>
              </w:rPr>
            </w:pPr>
          </w:p>
        </w:tc>
      </w:tr>
    </w:tbl>
    <w:p w14:paraId="6DEEFF55" w14:textId="77777777" w:rsidR="006D0608" w:rsidRPr="006D0608" w:rsidRDefault="006D0608" w:rsidP="006D0608">
      <w:pPr>
        <w:pStyle w:val="titre5"/>
        <w:numPr>
          <w:ilvl w:val="0"/>
          <w:numId w:val="0"/>
        </w:numPr>
        <w:jc w:val="left"/>
        <w:rPr>
          <w:b w:val="0"/>
          <w:sz w:val="21"/>
          <w:szCs w:val="21"/>
        </w:rPr>
      </w:pPr>
    </w:p>
    <w:p w14:paraId="6767232C" w14:textId="77777777" w:rsidR="00B309C9" w:rsidRDefault="00B309C9">
      <w:pPr>
        <w:rPr>
          <w:rFonts w:ascii="Calibri" w:hAnsi="Calibri" w:cs="Calibri"/>
          <w:b/>
          <w:color w:val="2F5496" w:themeColor="accent5" w:themeShade="BF"/>
          <w:sz w:val="22"/>
          <w:szCs w:val="22"/>
        </w:rPr>
      </w:pPr>
      <w:bookmarkStart w:id="28" w:name="_Toc162955040"/>
      <w:r>
        <w:br w:type="page"/>
      </w:r>
    </w:p>
    <w:p w14:paraId="04C65080" w14:textId="0FA27B76" w:rsidR="00B75064" w:rsidRDefault="00C30E1F" w:rsidP="007B531D">
      <w:pPr>
        <w:pStyle w:val="Titre3"/>
      </w:pPr>
      <w:bookmarkStart w:id="29" w:name="_Toc192495238"/>
      <w:r>
        <w:lastRenderedPageBreak/>
        <w:t>Echantillons autres utilisés</w:t>
      </w:r>
      <w:bookmarkEnd w:id="28"/>
      <w:bookmarkEnd w:id="29"/>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E0" w:firstRow="1" w:lastRow="1" w:firstColumn="1" w:lastColumn="0" w:noHBand="0" w:noVBand="1"/>
      </w:tblPr>
      <w:tblGrid>
        <w:gridCol w:w="2432"/>
        <w:gridCol w:w="2580"/>
        <w:gridCol w:w="1427"/>
        <w:gridCol w:w="4017"/>
      </w:tblGrid>
      <w:tr w:rsidR="005858AA" w:rsidRPr="00236BCB" w14:paraId="4E62CF46" w14:textId="77777777" w:rsidTr="005858AA">
        <w:trPr>
          <w:trHeight w:val="454"/>
        </w:trPr>
        <w:tc>
          <w:tcPr>
            <w:tcW w:w="2432" w:type="dxa"/>
            <w:shd w:val="clear" w:color="auto" w:fill="DEEAF6" w:themeFill="accent1" w:themeFillTint="33"/>
            <w:vAlign w:val="center"/>
          </w:tcPr>
          <w:p w14:paraId="470AF246"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Origine</w:t>
            </w:r>
          </w:p>
        </w:tc>
        <w:tc>
          <w:tcPr>
            <w:tcW w:w="2580" w:type="dxa"/>
            <w:shd w:val="clear" w:color="auto" w:fill="DEEAF6" w:themeFill="accent1" w:themeFillTint="33"/>
            <w:vAlign w:val="center"/>
          </w:tcPr>
          <w:p w14:paraId="09FD54FA"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Type d’échantillons</w:t>
            </w:r>
          </w:p>
        </w:tc>
        <w:tc>
          <w:tcPr>
            <w:tcW w:w="1427" w:type="dxa"/>
            <w:shd w:val="clear" w:color="auto" w:fill="DEEAF6" w:themeFill="accent1" w:themeFillTint="33"/>
            <w:vAlign w:val="center"/>
          </w:tcPr>
          <w:p w14:paraId="56B1C3B9"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Nombre</w:t>
            </w:r>
          </w:p>
        </w:tc>
        <w:tc>
          <w:tcPr>
            <w:tcW w:w="4017" w:type="dxa"/>
            <w:shd w:val="clear" w:color="auto" w:fill="DEEAF6" w:themeFill="accent1" w:themeFillTint="33"/>
            <w:vAlign w:val="center"/>
          </w:tcPr>
          <w:p w14:paraId="7CAE864A" w14:textId="77777777" w:rsidR="005858AA" w:rsidRPr="00236BCB" w:rsidRDefault="005858AA" w:rsidP="00467D18">
            <w:pPr>
              <w:contextualSpacing/>
              <w:jc w:val="center"/>
              <w:rPr>
                <w:rFonts w:ascii="Calibri" w:hAnsi="Calibri" w:cs="Calibri"/>
                <w:b/>
                <w:bCs/>
                <w:sz w:val="21"/>
                <w:szCs w:val="21"/>
              </w:rPr>
            </w:pPr>
            <w:r w:rsidRPr="2A457383">
              <w:rPr>
                <w:rFonts w:ascii="Calibri" w:hAnsi="Calibri" w:cs="Calibri"/>
                <w:b/>
                <w:bCs/>
                <w:sz w:val="21"/>
                <w:szCs w:val="21"/>
              </w:rPr>
              <w:t>Caractéristiques</w:t>
            </w:r>
          </w:p>
        </w:tc>
      </w:tr>
      <w:tr w:rsidR="005858AA" w:rsidRPr="00236BCB" w14:paraId="7F70F503" w14:textId="77777777" w:rsidTr="003F2EB2">
        <w:trPr>
          <w:trHeight w:val="1520"/>
        </w:trPr>
        <w:tc>
          <w:tcPr>
            <w:tcW w:w="2432" w:type="dxa"/>
            <w:shd w:val="clear" w:color="auto" w:fill="auto"/>
            <w:vAlign w:val="center"/>
          </w:tcPr>
          <w:p w14:paraId="3FB69D27" w14:textId="628A8D68" w:rsidR="005858AA" w:rsidRPr="005858AA" w:rsidRDefault="003F2EB2" w:rsidP="00467D18">
            <w:pPr>
              <w:ind w:left="57" w:right="57"/>
              <w:contextualSpacing/>
              <w:jc w:val="both"/>
              <w:rPr>
                <w:rFonts w:asciiTheme="minorHAnsi" w:hAnsiTheme="minorHAnsi" w:cstheme="minorBidi"/>
                <w:bCs/>
                <w:sz w:val="21"/>
                <w:szCs w:val="21"/>
              </w:rPr>
            </w:pPr>
            <w:r>
              <w:rPr>
                <w:rFonts w:asciiTheme="minorHAnsi" w:hAnsiTheme="minorHAnsi" w:cstheme="minorBidi"/>
                <w:bCs/>
                <w:sz w:val="21"/>
                <w:szCs w:val="21"/>
              </w:rPr>
              <w:t>Echantillons de donneurs avec facteur de risque</w:t>
            </w:r>
          </w:p>
        </w:tc>
        <w:tc>
          <w:tcPr>
            <w:tcW w:w="2580" w:type="dxa"/>
            <w:shd w:val="clear" w:color="auto" w:fill="auto"/>
            <w:vAlign w:val="center"/>
          </w:tcPr>
          <w:p w14:paraId="5BB7AA26" w14:textId="007C78D6" w:rsidR="005858AA" w:rsidRPr="00D23701" w:rsidRDefault="001D7CBC" w:rsidP="00467D18">
            <w:pPr>
              <w:ind w:left="57" w:right="57"/>
              <w:contextualSpacing/>
              <w:jc w:val="center"/>
              <w:rPr>
                <w:rFonts w:asciiTheme="minorHAnsi" w:hAnsiTheme="minorHAnsi" w:cstheme="minorBidi"/>
                <w:sz w:val="21"/>
                <w:szCs w:val="21"/>
              </w:rPr>
            </w:pPr>
            <w:r>
              <w:rPr>
                <w:rFonts w:asciiTheme="minorHAnsi" w:hAnsiTheme="minorHAnsi" w:cstheme="minorBidi"/>
                <w:sz w:val="21"/>
                <w:szCs w:val="21"/>
              </w:rPr>
              <w:t xml:space="preserve">Tubes </w:t>
            </w:r>
            <w:r w:rsidR="007555AC">
              <w:rPr>
                <w:rFonts w:asciiTheme="minorHAnsi" w:hAnsiTheme="minorHAnsi" w:cstheme="minorBidi"/>
                <w:sz w:val="21"/>
                <w:szCs w:val="21"/>
              </w:rPr>
              <w:t>EDTA</w:t>
            </w:r>
          </w:p>
        </w:tc>
        <w:tc>
          <w:tcPr>
            <w:tcW w:w="1427" w:type="dxa"/>
            <w:shd w:val="clear" w:color="auto" w:fill="auto"/>
            <w:vAlign w:val="center"/>
          </w:tcPr>
          <w:p w14:paraId="30074A7F" w14:textId="14AF8365" w:rsidR="005858AA" w:rsidRPr="00236BCB" w:rsidRDefault="003F2EB2" w:rsidP="00467D18">
            <w:pPr>
              <w:contextualSpacing/>
              <w:jc w:val="center"/>
              <w:rPr>
                <w:rFonts w:ascii="Calibri" w:hAnsi="Calibri" w:cs="Calibri"/>
                <w:bCs/>
                <w:sz w:val="21"/>
                <w:szCs w:val="21"/>
              </w:rPr>
            </w:pPr>
            <w:r>
              <w:rPr>
                <w:rFonts w:ascii="Calibri" w:hAnsi="Calibri" w:cs="Calibri"/>
                <w:bCs/>
                <w:sz w:val="21"/>
                <w:szCs w:val="21"/>
              </w:rPr>
              <w:t>1000</w:t>
            </w:r>
          </w:p>
        </w:tc>
        <w:tc>
          <w:tcPr>
            <w:tcW w:w="4017" w:type="dxa"/>
            <w:shd w:val="clear" w:color="auto" w:fill="auto"/>
            <w:vAlign w:val="center"/>
          </w:tcPr>
          <w:p w14:paraId="5A7AC68C" w14:textId="10994220" w:rsidR="003F2EB2" w:rsidRPr="003F2EB2" w:rsidRDefault="003F2EB2" w:rsidP="003F2EB2">
            <w:pPr>
              <w:ind w:left="57" w:right="57"/>
              <w:contextualSpacing/>
              <w:jc w:val="both"/>
              <w:rPr>
                <w:rFonts w:asciiTheme="minorHAnsi" w:hAnsiTheme="minorHAnsi" w:cstheme="minorBidi"/>
                <w:bCs/>
                <w:sz w:val="21"/>
                <w:szCs w:val="21"/>
              </w:rPr>
            </w:pPr>
            <w:r w:rsidRPr="003F2EB2">
              <w:rPr>
                <w:rFonts w:asciiTheme="minorHAnsi" w:hAnsiTheme="minorHAnsi" w:cstheme="minorBidi"/>
                <w:bCs/>
                <w:sz w:val="21"/>
                <w:szCs w:val="21"/>
              </w:rPr>
              <w:t>Tubes du jour :</w:t>
            </w:r>
            <w:r w:rsidR="001D7CBC">
              <w:rPr>
                <w:rFonts w:asciiTheme="minorHAnsi" w:hAnsiTheme="minorHAnsi" w:cstheme="minorBidi"/>
                <w:bCs/>
                <w:sz w:val="21"/>
                <w:szCs w:val="21"/>
              </w:rPr>
              <w:t xml:space="preserve"> t</w:t>
            </w:r>
            <w:r w:rsidRPr="003F2EB2">
              <w:rPr>
                <w:rFonts w:asciiTheme="minorHAnsi" w:hAnsiTheme="minorHAnsi" w:cstheme="minorBidi"/>
                <w:bCs/>
                <w:sz w:val="21"/>
                <w:szCs w:val="21"/>
              </w:rPr>
              <w:t xml:space="preserve">ester les échantillons sur la méthode de routine et la méthode à valider le même jour. </w:t>
            </w:r>
          </w:p>
          <w:p w14:paraId="22C1CA0C" w14:textId="386D78A2" w:rsidR="005858AA" w:rsidRPr="00236BCB" w:rsidRDefault="003F2EB2" w:rsidP="003F2EB2">
            <w:pPr>
              <w:ind w:left="57" w:right="57"/>
              <w:contextualSpacing/>
              <w:jc w:val="both"/>
              <w:rPr>
                <w:rFonts w:ascii="Calibri" w:hAnsi="Calibri" w:cs="Calibri"/>
                <w:sz w:val="21"/>
                <w:szCs w:val="21"/>
              </w:rPr>
            </w:pPr>
            <w:r w:rsidRPr="00B25BF7">
              <w:rPr>
                <w:rFonts w:asciiTheme="minorHAnsi" w:hAnsiTheme="minorHAnsi" w:cstheme="minorBidi"/>
                <w:bCs/>
                <w:sz w:val="21"/>
                <w:szCs w:val="21"/>
              </w:rPr>
              <w:t>(</w:t>
            </w:r>
            <w:proofErr w:type="gramStart"/>
            <w:r w:rsidRPr="00B25BF7">
              <w:rPr>
                <w:rFonts w:asciiTheme="minorHAnsi" w:hAnsiTheme="minorHAnsi" w:cstheme="minorBidi"/>
                <w:bCs/>
                <w:sz w:val="21"/>
                <w:szCs w:val="21"/>
              </w:rPr>
              <w:t>voir</w:t>
            </w:r>
            <w:proofErr w:type="gramEnd"/>
            <w:r w:rsidRPr="00B25BF7">
              <w:rPr>
                <w:rFonts w:asciiTheme="minorHAnsi" w:hAnsiTheme="minorHAnsi" w:cstheme="minorBidi"/>
                <w:bCs/>
                <w:sz w:val="21"/>
                <w:szCs w:val="21"/>
              </w:rPr>
              <w:t xml:space="preserve"> dans le chapitre 5 : </w:t>
            </w:r>
            <w:r w:rsidR="00B25BF7" w:rsidRPr="00B25BF7">
              <w:rPr>
                <w:rFonts w:asciiTheme="minorHAnsi" w:hAnsiTheme="minorHAnsi" w:cstheme="minorBidi"/>
                <w:bCs/>
                <w:sz w:val="21"/>
                <w:szCs w:val="21"/>
              </w:rPr>
              <w:t>approche de la spécificité</w:t>
            </w:r>
            <w:r w:rsidRPr="00B25BF7">
              <w:rPr>
                <w:rFonts w:asciiTheme="minorHAnsi" w:hAnsiTheme="minorHAnsi" w:cstheme="minorBidi"/>
                <w:bCs/>
                <w:sz w:val="21"/>
                <w:szCs w:val="21"/>
              </w:rPr>
              <w:t>)</w:t>
            </w:r>
          </w:p>
        </w:tc>
      </w:tr>
      <w:tr w:rsidR="008E4A78" w:rsidRPr="00236BCB" w14:paraId="4E5060D1" w14:textId="77777777" w:rsidTr="003F2EB2">
        <w:trPr>
          <w:trHeight w:val="1520"/>
        </w:trPr>
        <w:tc>
          <w:tcPr>
            <w:tcW w:w="2432" w:type="dxa"/>
            <w:shd w:val="clear" w:color="auto" w:fill="auto"/>
            <w:vAlign w:val="center"/>
          </w:tcPr>
          <w:p w14:paraId="7C11DA51" w14:textId="700E52FB" w:rsidR="008E4A78" w:rsidRDefault="00230482" w:rsidP="00467D18">
            <w:pPr>
              <w:ind w:left="57" w:right="57"/>
              <w:contextualSpacing/>
              <w:jc w:val="both"/>
              <w:rPr>
                <w:rFonts w:asciiTheme="minorHAnsi" w:hAnsiTheme="minorHAnsi" w:cstheme="minorBidi"/>
                <w:bCs/>
                <w:sz w:val="21"/>
                <w:szCs w:val="21"/>
              </w:rPr>
            </w:pPr>
            <w:r w:rsidRPr="003A309F">
              <w:rPr>
                <w:rFonts w:asciiTheme="minorHAnsi" w:hAnsiTheme="minorHAnsi" w:cstheme="minorBidi"/>
                <w:bCs/>
                <w:sz w:val="21"/>
                <w:szCs w:val="21"/>
              </w:rPr>
              <w:t xml:space="preserve">Echantillons de </w:t>
            </w:r>
            <w:r w:rsidR="003A309F" w:rsidRPr="003A309F">
              <w:rPr>
                <w:rFonts w:asciiTheme="minorHAnsi" w:hAnsiTheme="minorHAnsi" w:cstheme="minorBidi"/>
                <w:bCs/>
                <w:sz w:val="21"/>
                <w:szCs w:val="21"/>
              </w:rPr>
              <w:t>donneurs de sangs nés en zone d’endémie (antécédent PA05 présent) ayant une</w:t>
            </w:r>
            <w:r w:rsidRPr="003A309F">
              <w:rPr>
                <w:rFonts w:asciiTheme="minorHAnsi" w:hAnsiTheme="minorHAnsi" w:cstheme="minorBidi"/>
                <w:bCs/>
                <w:sz w:val="21"/>
                <w:szCs w:val="21"/>
              </w:rPr>
              <w:t xml:space="preserve"> séro</w:t>
            </w:r>
            <w:r w:rsidR="003A309F" w:rsidRPr="003A309F">
              <w:rPr>
                <w:rFonts w:asciiTheme="minorHAnsi" w:hAnsiTheme="minorHAnsi" w:cstheme="minorBidi"/>
                <w:bCs/>
                <w:sz w:val="21"/>
                <w:szCs w:val="21"/>
              </w:rPr>
              <w:t>logie</w:t>
            </w:r>
            <w:r w:rsidRPr="003A309F">
              <w:rPr>
                <w:rFonts w:asciiTheme="minorHAnsi" w:hAnsiTheme="minorHAnsi" w:cstheme="minorBidi"/>
                <w:bCs/>
                <w:sz w:val="21"/>
                <w:szCs w:val="21"/>
              </w:rPr>
              <w:t xml:space="preserve"> pos</w:t>
            </w:r>
            <w:r w:rsidR="003A309F" w:rsidRPr="003A309F">
              <w:rPr>
                <w:rFonts w:asciiTheme="minorHAnsi" w:hAnsiTheme="minorHAnsi" w:cstheme="minorBidi"/>
                <w:bCs/>
                <w:sz w:val="21"/>
                <w:szCs w:val="21"/>
              </w:rPr>
              <w:t>itive</w:t>
            </w:r>
          </w:p>
        </w:tc>
        <w:tc>
          <w:tcPr>
            <w:tcW w:w="2580" w:type="dxa"/>
            <w:shd w:val="clear" w:color="auto" w:fill="auto"/>
            <w:vAlign w:val="center"/>
          </w:tcPr>
          <w:p w14:paraId="53F14EA9" w14:textId="60540E19" w:rsidR="008E4A78" w:rsidRDefault="00230482" w:rsidP="00467D18">
            <w:pPr>
              <w:ind w:left="57" w:right="57"/>
              <w:contextualSpacing/>
              <w:jc w:val="center"/>
              <w:rPr>
                <w:rFonts w:asciiTheme="minorHAnsi" w:hAnsiTheme="minorHAnsi" w:cstheme="minorBidi"/>
                <w:sz w:val="21"/>
                <w:szCs w:val="21"/>
              </w:rPr>
            </w:pPr>
            <w:r>
              <w:rPr>
                <w:rFonts w:asciiTheme="minorHAnsi" w:hAnsiTheme="minorHAnsi" w:cstheme="minorBidi"/>
                <w:sz w:val="21"/>
                <w:szCs w:val="21"/>
              </w:rPr>
              <w:t xml:space="preserve">Tubes </w:t>
            </w:r>
            <w:r w:rsidR="007555AC">
              <w:rPr>
                <w:rFonts w:asciiTheme="minorHAnsi" w:hAnsiTheme="minorHAnsi" w:cstheme="minorBidi"/>
                <w:sz w:val="21"/>
                <w:szCs w:val="21"/>
              </w:rPr>
              <w:t>EDTA</w:t>
            </w:r>
          </w:p>
        </w:tc>
        <w:tc>
          <w:tcPr>
            <w:tcW w:w="1427" w:type="dxa"/>
            <w:shd w:val="clear" w:color="auto" w:fill="auto"/>
            <w:vAlign w:val="center"/>
          </w:tcPr>
          <w:p w14:paraId="6B637F56" w14:textId="7D34666F" w:rsidR="008E4A78" w:rsidRDefault="00230482" w:rsidP="00467D18">
            <w:pPr>
              <w:contextualSpacing/>
              <w:jc w:val="center"/>
              <w:rPr>
                <w:rFonts w:ascii="Calibri" w:hAnsi="Calibri" w:cs="Calibri"/>
                <w:bCs/>
                <w:sz w:val="21"/>
                <w:szCs w:val="21"/>
              </w:rPr>
            </w:pPr>
            <w:r>
              <w:rPr>
                <w:rFonts w:ascii="Calibri" w:hAnsi="Calibri" w:cs="Calibri"/>
                <w:bCs/>
                <w:sz w:val="21"/>
                <w:szCs w:val="21"/>
              </w:rPr>
              <w:t>Au moins 10</w:t>
            </w:r>
          </w:p>
        </w:tc>
        <w:tc>
          <w:tcPr>
            <w:tcW w:w="4017" w:type="dxa"/>
            <w:shd w:val="clear" w:color="auto" w:fill="auto"/>
            <w:vAlign w:val="center"/>
          </w:tcPr>
          <w:p w14:paraId="6318ED31" w14:textId="31C7DFEF" w:rsidR="008E4A78" w:rsidRPr="003F2EB2" w:rsidRDefault="00B309C9" w:rsidP="003F2EB2">
            <w:pPr>
              <w:ind w:left="57" w:right="57"/>
              <w:contextualSpacing/>
              <w:jc w:val="both"/>
              <w:rPr>
                <w:rFonts w:asciiTheme="minorHAnsi" w:hAnsiTheme="minorHAnsi" w:cstheme="minorBidi"/>
                <w:bCs/>
                <w:sz w:val="21"/>
                <w:szCs w:val="21"/>
              </w:rPr>
            </w:pPr>
            <w:r>
              <w:rPr>
                <w:rFonts w:asciiTheme="minorHAnsi" w:hAnsiTheme="minorHAnsi" w:cstheme="minorBidi"/>
                <w:bCs/>
                <w:sz w:val="21"/>
                <w:szCs w:val="21"/>
              </w:rPr>
              <w:t>Ces échantillons peuvent être sélectionnés en amont de la validation et être congelés.</w:t>
            </w:r>
          </w:p>
        </w:tc>
      </w:tr>
    </w:tbl>
    <w:p w14:paraId="2B747F4F" w14:textId="77777777" w:rsidR="00064546" w:rsidRDefault="00064546" w:rsidP="00B75064">
      <w:pPr>
        <w:contextualSpacing/>
        <w:jc w:val="both"/>
        <w:rPr>
          <w:rFonts w:ascii="Calibri" w:hAnsi="Calibri" w:cs="Calibri"/>
          <w:bCs/>
          <w:sz w:val="22"/>
          <w:szCs w:val="22"/>
        </w:rPr>
      </w:pPr>
    </w:p>
    <w:p w14:paraId="2F44C00F" w14:textId="77777777" w:rsidR="00064546" w:rsidRDefault="00C30E1F">
      <w:pPr>
        <w:rPr>
          <w:rFonts w:ascii="Calibri" w:hAnsi="Calibri" w:cs="Calibri"/>
          <w:bCs/>
          <w:sz w:val="22"/>
          <w:szCs w:val="22"/>
        </w:rPr>
      </w:pPr>
      <w:r>
        <w:rPr>
          <w:rFonts w:ascii="Calibri" w:hAnsi="Calibri" w:cs="Calibri"/>
          <w:bCs/>
          <w:sz w:val="22"/>
          <w:szCs w:val="22"/>
        </w:rPr>
        <w:br w:type="page"/>
      </w:r>
    </w:p>
    <w:p w14:paraId="7B88C86D" w14:textId="77777777" w:rsidR="00B75064" w:rsidRPr="007D79F2" w:rsidRDefault="00C30E1F" w:rsidP="00A01A0F">
      <w:pPr>
        <w:pStyle w:val="Titre1"/>
      </w:pPr>
      <w:bookmarkStart w:id="30" w:name="_Toc162955041"/>
      <w:bookmarkStart w:id="31" w:name="_Toc192495239"/>
      <w:r>
        <w:lastRenderedPageBreak/>
        <w:t>Référentiels, documentation et bibliographie</w:t>
      </w:r>
      <w:bookmarkEnd w:id="30"/>
      <w:bookmarkEnd w:id="31"/>
    </w:p>
    <w:p w14:paraId="497DFAA7" w14:textId="77777777" w:rsidR="00B75064" w:rsidRPr="00B75064" w:rsidRDefault="00C30E1F" w:rsidP="00A01A0F">
      <w:pPr>
        <w:pStyle w:val="Titre2"/>
      </w:pPr>
      <w:bookmarkStart w:id="32" w:name="_Toc162955042"/>
      <w:bookmarkStart w:id="33" w:name="_Toc192495240"/>
      <w:r>
        <w:t>Référentiels</w:t>
      </w:r>
      <w:bookmarkEnd w:id="32"/>
      <w:bookmarkEnd w:id="33"/>
    </w:p>
    <w:p w14:paraId="0105B8A8" w14:textId="77777777" w:rsidR="00B75064" w:rsidRPr="00F74FD7" w:rsidRDefault="00F74FD7" w:rsidP="00F74FD7">
      <w:pPr>
        <w:tabs>
          <w:tab w:val="left" w:pos="426"/>
        </w:tabs>
        <w:spacing w:line="360" w:lineRule="auto"/>
        <w:contextualSpacing/>
        <w:jc w:val="both"/>
        <w:rPr>
          <w:rFonts w:asciiTheme="minorHAnsi" w:eastAsia="Arial" w:hAnsiTheme="minorHAnsi" w:cstheme="minorHAnsi"/>
          <w:sz w:val="21"/>
          <w:szCs w:val="21"/>
          <w:lang w:eastAsia="en-US"/>
        </w:rPr>
      </w:pPr>
      <w:r>
        <w:rPr>
          <w:rFonts w:asciiTheme="minorHAnsi" w:hAnsiTheme="minorHAnsi" w:cstheme="minorHAnsi"/>
          <w:sz w:val="21"/>
          <w:szCs w:val="21"/>
        </w:rPr>
        <w:fldChar w:fldCharType="begin">
          <w:ffData>
            <w:name w:val="CaseACocher1"/>
            <w:enabled/>
            <w:calcOnExit w:val="0"/>
            <w:checkBox>
              <w:sizeAuto/>
              <w:default w:val="1"/>
            </w:checkBox>
          </w:ffData>
        </w:fldChar>
      </w:r>
      <w:bookmarkStart w:id="34" w:name="CaseACocher1"/>
      <w:r>
        <w:rPr>
          <w:rFonts w:asciiTheme="minorHAnsi" w:hAnsiTheme="minorHAnsi" w:cstheme="minorHAnsi"/>
          <w:sz w:val="21"/>
          <w:szCs w:val="21"/>
        </w:rPr>
        <w:instrText xml:space="preserve"> FORMCHECKBOX </w:instrText>
      </w:r>
      <w:r w:rsidR="007555AC">
        <w:rPr>
          <w:rFonts w:asciiTheme="minorHAnsi" w:hAnsiTheme="minorHAnsi" w:cstheme="minorHAnsi"/>
          <w:sz w:val="21"/>
          <w:szCs w:val="21"/>
        </w:rPr>
      </w:r>
      <w:r w:rsidR="007555AC">
        <w:rPr>
          <w:rFonts w:asciiTheme="minorHAnsi" w:hAnsiTheme="minorHAnsi" w:cstheme="minorHAnsi"/>
          <w:sz w:val="21"/>
          <w:szCs w:val="21"/>
        </w:rPr>
        <w:fldChar w:fldCharType="separate"/>
      </w:r>
      <w:r>
        <w:rPr>
          <w:rFonts w:asciiTheme="minorHAnsi" w:hAnsiTheme="minorHAnsi" w:cstheme="minorHAnsi"/>
          <w:sz w:val="21"/>
          <w:szCs w:val="21"/>
        </w:rPr>
        <w:fldChar w:fldCharType="end"/>
      </w:r>
      <w:bookmarkEnd w:id="34"/>
      <w:r w:rsidR="00C30E1F" w:rsidRPr="00F74FD7">
        <w:rPr>
          <w:rFonts w:asciiTheme="minorHAnsi" w:eastAsia="Arial" w:hAnsiTheme="minorHAnsi" w:cstheme="minorHAnsi"/>
          <w:sz w:val="21"/>
          <w:szCs w:val="21"/>
          <w:lang w:eastAsia="en-US"/>
        </w:rPr>
        <w:tab/>
        <w:t>Bonnes Pratiques Transfusionnelles (version en vigueur)</w:t>
      </w:r>
    </w:p>
    <w:p w14:paraId="5389AC4B" w14:textId="77777777" w:rsidR="00B75064" w:rsidRPr="00F74FD7" w:rsidRDefault="00C30E1F" w:rsidP="00F74FD7">
      <w:pPr>
        <w:tabs>
          <w:tab w:val="left" w:pos="426"/>
        </w:tabs>
        <w:spacing w:line="360" w:lineRule="auto"/>
        <w:contextualSpacing/>
        <w:jc w:val="both"/>
        <w:rPr>
          <w:rFonts w:asciiTheme="minorHAnsi" w:eastAsia="Arial" w:hAnsiTheme="minorHAnsi" w:cstheme="minorHAnsi"/>
          <w:sz w:val="21"/>
          <w:szCs w:val="21"/>
          <w:lang w:eastAsia="en-US"/>
        </w:rPr>
      </w:pPr>
      <w:r w:rsidRPr="00F74FD7">
        <w:rPr>
          <w:rFonts w:asciiTheme="minorHAnsi" w:hAnsiTheme="minorHAnsi" w:cstheme="minorHAnsi"/>
          <w:sz w:val="21"/>
          <w:szCs w:val="21"/>
        </w:rPr>
        <w:fldChar w:fldCharType="begin">
          <w:ffData>
            <w:name w:val="CaseACocher1"/>
            <w:enabled/>
            <w:calcOnExit w:val="0"/>
            <w:checkBox>
              <w:sizeAuto/>
              <w:default w:val="0"/>
            </w:checkBox>
          </w:ffData>
        </w:fldChar>
      </w:r>
      <w:r w:rsidRPr="00F74FD7">
        <w:rPr>
          <w:rFonts w:asciiTheme="minorHAnsi" w:eastAsia="Arial" w:hAnsiTheme="minorHAnsi" w:cstheme="minorHAnsi"/>
          <w:sz w:val="21"/>
          <w:szCs w:val="21"/>
          <w:lang w:eastAsia="en-US"/>
        </w:rPr>
        <w:instrText xml:space="preserve"> FORMCHECKBOX </w:instrText>
      </w:r>
      <w:r w:rsidR="007555AC">
        <w:rPr>
          <w:rFonts w:asciiTheme="minorHAnsi" w:eastAsia="Arial" w:hAnsiTheme="minorHAnsi" w:cstheme="minorHAnsi"/>
          <w:sz w:val="21"/>
          <w:szCs w:val="21"/>
          <w:lang w:eastAsia="en-US"/>
        </w:rPr>
      </w:r>
      <w:r w:rsidR="007555AC">
        <w:rPr>
          <w:rFonts w:asciiTheme="minorHAnsi" w:eastAsia="Arial" w:hAnsiTheme="minorHAnsi" w:cstheme="minorHAnsi"/>
          <w:sz w:val="21"/>
          <w:szCs w:val="21"/>
          <w:lang w:eastAsia="en-US"/>
        </w:rPr>
        <w:fldChar w:fldCharType="separate"/>
      </w:r>
      <w:r w:rsidRPr="00F74FD7">
        <w:rPr>
          <w:rFonts w:asciiTheme="minorHAnsi" w:hAnsiTheme="minorHAnsi" w:cstheme="minorHAnsi"/>
          <w:sz w:val="21"/>
          <w:szCs w:val="21"/>
        </w:rPr>
        <w:fldChar w:fldCharType="end"/>
      </w:r>
      <w:r w:rsidRPr="00F74FD7">
        <w:rPr>
          <w:rFonts w:asciiTheme="minorHAnsi" w:eastAsia="Arial" w:hAnsiTheme="minorHAnsi" w:cstheme="minorHAnsi"/>
          <w:sz w:val="21"/>
          <w:szCs w:val="21"/>
          <w:lang w:eastAsia="en-US"/>
        </w:rPr>
        <w:tab/>
        <w:t>Bonnes Pratiques de Fabrication (version en vigueur)</w:t>
      </w:r>
    </w:p>
    <w:p w14:paraId="63A399FA" w14:textId="77777777" w:rsidR="00B75064" w:rsidRPr="00F74FD7" w:rsidRDefault="00F74FD7" w:rsidP="00F74FD7">
      <w:pPr>
        <w:tabs>
          <w:tab w:val="left" w:pos="426"/>
        </w:tabs>
        <w:spacing w:line="360" w:lineRule="auto"/>
        <w:contextualSpacing/>
        <w:jc w:val="both"/>
        <w:rPr>
          <w:rFonts w:asciiTheme="minorHAnsi" w:eastAsia="Arial" w:hAnsiTheme="minorHAnsi" w:cstheme="minorHAnsi"/>
          <w:sz w:val="21"/>
          <w:szCs w:val="21"/>
          <w:lang w:eastAsia="en-US"/>
        </w:rPr>
      </w:pPr>
      <w:r>
        <w:rPr>
          <w:rFonts w:asciiTheme="minorHAnsi" w:hAnsiTheme="minorHAnsi" w:cstheme="minorHAnsi"/>
          <w:sz w:val="21"/>
          <w:szCs w:val="21"/>
        </w:rPr>
        <w:fldChar w:fldCharType="begin">
          <w:ffData>
            <w:name w:val=""/>
            <w:enabled/>
            <w:calcOnExit w:val="0"/>
            <w:checkBox>
              <w:sizeAuto/>
              <w:default w:val="1"/>
            </w:checkBox>
          </w:ffData>
        </w:fldChar>
      </w:r>
      <w:r>
        <w:rPr>
          <w:rFonts w:asciiTheme="minorHAnsi" w:hAnsiTheme="minorHAnsi" w:cstheme="minorHAnsi"/>
          <w:sz w:val="21"/>
          <w:szCs w:val="21"/>
        </w:rPr>
        <w:instrText xml:space="preserve"> FORMCHECKBOX </w:instrText>
      </w:r>
      <w:r w:rsidR="007555AC">
        <w:rPr>
          <w:rFonts w:asciiTheme="minorHAnsi" w:hAnsiTheme="minorHAnsi" w:cstheme="minorHAnsi"/>
          <w:sz w:val="21"/>
          <w:szCs w:val="21"/>
        </w:rPr>
      </w:r>
      <w:r w:rsidR="007555AC">
        <w:rPr>
          <w:rFonts w:asciiTheme="minorHAnsi" w:hAnsiTheme="minorHAnsi" w:cstheme="minorHAnsi"/>
          <w:sz w:val="21"/>
          <w:szCs w:val="21"/>
        </w:rPr>
        <w:fldChar w:fldCharType="separate"/>
      </w:r>
      <w:r>
        <w:rPr>
          <w:rFonts w:asciiTheme="minorHAnsi" w:hAnsiTheme="minorHAnsi" w:cstheme="minorHAnsi"/>
          <w:sz w:val="21"/>
          <w:szCs w:val="21"/>
        </w:rPr>
        <w:fldChar w:fldCharType="end"/>
      </w:r>
      <w:r w:rsidR="00C30E1F" w:rsidRPr="00F74FD7">
        <w:rPr>
          <w:rFonts w:asciiTheme="minorHAnsi" w:eastAsia="Arial" w:hAnsiTheme="minorHAnsi" w:cstheme="minorHAnsi"/>
          <w:sz w:val="21"/>
          <w:szCs w:val="21"/>
          <w:lang w:eastAsia="en-US"/>
        </w:rPr>
        <w:tab/>
        <w:t>Référentiels QBD en vigueur</w:t>
      </w:r>
    </w:p>
    <w:p w14:paraId="1657043C" w14:textId="77777777" w:rsidR="00B75064" w:rsidRPr="00F74FD7" w:rsidRDefault="00C30E1F" w:rsidP="00F74FD7">
      <w:pPr>
        <w:tabs>
          <w:tab w:val="left" w:pos="426"/>
        </w:tabs>
        <w:spacing w:line="360" w:lineRule="auto"/>
        <w:contextualSpacing/>
        <w:jc w:val="both"/>
        <w:rPr>
          <w:rFonts w:asciiTheme="minorHAnsi" w:eastAsia="Arial" w:hAnsiTheme="minorHAnsi" w:cstheme="minorHAnsi"/>
          <w:sz w:val="21"/>
          <w:szCs w:val="21"/>
          <w:lang w:eastAsia="en-US"/>
        </w:rPr>
      </w:pPr>
      <w:r w:rsidRPr="00F74FD7">
        <w:rPr>
          <w:rFonts w:asciiTheme="minorHAnsi" w:hAnsiTheme="minorHAnsi" w:cstheme="minorHAnsi"/>
          <w:sz w:val="21"/>
          <w:szCs w:val="21"/>
        </w:rPr>
        <w:fldChar w:fldCharType="begin">
          <w:ffData>
            <w:name w:val="CaseACocher1"/>
            <w:enabled/>
            <w:calcOnExit w:val="0"/>
            <w:checkBox>
              <w:sizeAuto/>
              <w:default w:val="0"/>
            </w:checkBox>
          </w:ffData>
        </w:fldChar>
      </w:r>
      <w:r w:rsidRPr="00F74FD7">
        <w:rPr>
          <w:rFonts w:asciiTheme="minorHAnsi" w:eastAsia="Arial" w:hAnsiTheme="minorHAnsi" w:cstheme="minorHAnsi"/>
          <w:sz w:val="21"/>
          <w:szCs w:val="21"/>
          <w:lang w:eastAsia="en-US"/>
        </w:rPr>
        <w:instrText xml:space="preserve"> FORMCHECKBOX </w:instrText>
      </w:r>
      <w:r w:rsidR="007555AC">
        <w:rPr>
          <w:rFonts w:asciiTheme="minorHAnsi" w:eastAsia="Arial" w:hAnsiTheme="minorHAnsi" w:cstheme="minorHAnsi"/>
          <w:sz w:val="21"/>
          <w:szCs w:val="21"/>
          <w:lang w:eastAsia="en-US"/>
        </w:rPr>
      </w:r>
      <w:r w:rsidR="007555AC">
        <w:rPr>
          <w:rFonts w:asciiTheme="minorHAnsi" w:eastAsia="Arial" w:hAnsiTheme="minorHAnsi" w:cstheme="minorHAnsi"/>
          <w:sz w:val="21"/>
          <w:szCs w:val="21"/>
          <w:lang w:eastAsia="en-US"/>
        </w:rPr>
        <w:fldChar w:fldCharType="separate"/>
      </w:r>
      <w:r w:rsidRPr="00F74FD7">
        <w:rPr>
          <w:rFonts w:asciiTheme="minorHAnsi" w:hAnsiTheme="minorHAnsi" w:cstheme="minorHAnsi"/>
          <w:sz w:val="21"/>
          <w:szCs w:val="21"/>
        </w:rPr>
        <w:fldChar w:fldCharType="end"/>
      </w:r>
      <w:r w:rsidRPr="00F74FD7">
        <w:rPr>
          <w:rFonts w:asciiTheme="minorHAnsi" w:eastAsia="Arial" w:hAnsiTheme="minorHAnsi" w:cstheme="minorHAnsi"/>
          <w:sz w:val="21"/>
          <w:szCs w:val="21"/>
          <w:lang w:eastAsia="en-US"/>
        </w:rPr>
        <w:tab/>
        <w:t>Norme EN ISO / CE / 17025 (version en vigueur)</w:t>
      </w:r>
      <w:r w:rsidR="005B53DB" w:rsidRPr="00F74FD7">
        <w:rPr>
          <w:rFonts w:asciiTheme="minorHAnsi" w:eastAsia="Arial" w:hAnsiTheme="minorHAnsi" w:cstheme="minorHAnsi"/>
          <w:sz w:val="21"/>
          <w:szCs w:val="21"/>
          <w:lang w:eastAsia="en-US"/>
        </w:rPr>
        <w:t> </w:t>
      </w:r>
    </w:p>
    <w:p w14:paraId="234A214E" w14:textId="77777777" w:rsidR="00B75064" w:rsidRPr="00F74FD7" w:rsidRDefault="00C30E1F" w:rsidP="00F74FD7">
      <w:pPr>
        <w:tabs>
          <w:tab w:val="left" w:pos="426"/>
        </w:tabs>
        <w:spacing w:line="360" w:lineRule="auto"/>
        <w:contextualSpacing/>
        <w:jc w:val="both"/>
        <w:rPr>
          <w:rFonts w:asciiTheme="minorHAnsi" w:eastAsia="Arial" w:hAnsiTheme="minorHAnsi" w:cstheme="minorHAnsi"/>
          <w:sz w:val="21"/>
          <w:szCs w:val="21"/>
          <w:lang w:eastAsia="en-US"/>
        </w:rPr>
      </w:pPr>
      <w:r w:rsidRPr="00F74FD7">
        <w:rPr>
          <w:rFonts w:asciiTheme="minorHAnsi" w:hAnsiTheme="minorHAnsi" w:cstheme="minorHAnsi"/>
          <w:sz w:val="21"/>
          <w:szCs w:val="21"/>
        </w:rPr>
        <w:fldChar w:fldCharType="begin">
          <w:ffData>
            <w:name w:val="CaseACocher1"/>
            <w:enabled/>
            <w:calcOnExit w:val="0"/>
            <w:checkBox>
              <w:sizeAuto/>
              <w:default w:val="0"/>
            </w:checkBox>
          </w:ffData>
        </w:fldChar>
      </w:r>
      <w:r w:rsidRPr="00F74FD7">
        <w:rPr>
          <w:rFonts w:asciiTheme="minorHAnsi" w:eastAsia="Arial" w:hAnsiTheme="minorHAnsi" w:cstheme="minorHAnsi"/>
          <w:sz w:val="21"/>
          <w:szCs w:val="21"/>
          <w:lang w:eastAsia="en-US"/>
        </w:rPr>
        <w:instrText xml:space="preserve"> FORMCHECKBOX </w:instrText>
      </w:r>
      <w:r w:rsidR="007555AC">
        <w:rPr>
          <w:rFonts w:asciiTheme="minorHAnsi" w:eastAsia="Arial" w:hAnsiTheme="minorHAnsi" w:cstheme="minorHAnsi"/>
          <w:sz w:val="21"/>
          <w:szCs w:val="21"/>
          <w:lang w:eastAsia="en-US"/>
        </w:rPr>
      </w:r>
      <w:r w:rsidR="007555AC">
        <w:rPr>
          <w:rFonts w:asciiTheme="minorHAnsi" w:eastAsia="Arial" w:hAnsiTheme="minorHAnsi" w:cstheme="minorHAnsi"/>
          <w:sz w:val="21"/>
          <w:szCs w:val="21"/>
          <w:lang w:eastAsia="en-US"/>
        </w:rPr>
        <w:fldChar w:fldCharType="separate"/>
      </w:r>
      <w:r w:rsidRPr="00F74FD7">
        <w:rPr>
          <w:rFonts w:asciiTheme="minorHAnsi" w:hAnsiTheme="minorHAnsi" w:cstheme="minorHAnsi"/>
          <w:sz w:val="21"/>
          <w:szCs w:val="21"/>
        </w:rPr>
        <w:fldChar w:fldCharType="end"/>
      </w:r>
      <w:r w:rsidRPr="00F74FD7">
        <w:rPr>
          <w:rFonts w:asciiTheme="minorHAnsi" w:eastAsia="Arial" w:hAnsiTheme="minorHAnsi" w:cstheme="minorHAnsi"/>
          <w:sz w:val="21"/>
          <w:szCs w:val="21"/>
          <w:lang w:eastAsia="en-US"/>
        </w:rPr>
        <w:tab/>
        <w:t>Norme EN ISO / CE / 15189 (version en vigueur)</w:t>
      </w:r>
    </w:p>
    <w:p w14:paraId="6DEC66F4" w14:textId="77777777" w:rsidR="00B75064" w:rsidRPr="00B75064" w:rsidRDefault="00B75064" w:rsidP="00F74FD7">
      <w:pPr>
        <w:pStyle w:val="Default"/>
        <w:spacing w:line="276" w:lineRule="auto"/>
        <w:rPr>
          <w:rFonts w:ascii="Calibri" w:hAnsi="Calibri" w:cs="Calibri"/>
          <w:color w:val="auto"/>
          <w:sz w:val="22"/>
          <w:szCs w:val="22"/>
        </w:rPr>
      </w:pPr>
    </w:p>
    <w:p w14:paraId="213692A2" w14:textId="77777777" w:rsidR="00B75064" w:rsidRPr="00B75064" w:rsidRDefault="00C30E1F" w:rsidP="00A01A0F">
      <w:pPr>
        <w:pStyle w:val="Titre2"/>
      </w:pPr>
      <w:bookmarkStart w:id="35" w:name="_Toc162955043"/>
      <w:bookmarkStart w:id="36" w:name="_Toc192495241"/>
      <w:r>
        <w:t>Documentation</w:t>
      </w:r>
      <w:bookmarkEnd w:id="35"/>
      <w:bookmarkEnd w:id="36"/>
    </w:p>
    <w:p w14:paraId="45A40B38" w14:textId="46346B72" w:rsidR="00E9748B" w:rsidRPr="00F74FD7" w:rsidRDefault="00C12A46" w:rsidP="00F74FD7">
      <w:pPr>
        <w:tabs>
          <w:tab w:val="left" w:pos="426"/>
        </w:tabs>
        <w:spacing w:line="360" w:lineRule="auto"/>
        <w:contextualSpacing/>
        <w:jc w:val="both"/>
        <w:rPr>
          <w:rFonts w:asciiTheme="minorHAnsi" w:eastAsia="Arial" w:hAnsiTheme="minorHAnsi" w:cstheme="minorHAnsi"/>
          <w:sz w:val="21"/>
          <w:szCs w:val="21"/>
          <w:lang w:eastAsia="en-US"/>
        </w:rPr>
      </w:pPr>
      <w:r>
        <w:rPr>
          <w:rFonts w:asciiTheme="minorHAnsi" w:hAnsiTheme="minorHAnsi" w:cstheme="minorHAnsi"/>
          <w:sz w:val="21"/>
          <w:szCs w:val="21"/>
        </w:rPr>
        <w:fldChar w:fldCharType="begin">
          <w:ffData>
            <w:name w:val=""/>
            <w:enabled/>
            <w:calcOnExit w:val="0"/>
            <w:checkBox>
              <w:sizeAuto/>
              <w:default w:val="0"/>
            </w:checkBox>
          </w:ffData>
        </w:fldChar>
      </w:r>
      <w:r>
        <w:rPr>
          <w:rFonts w:asciiTheme="minorHAnsi" w:hAnsiTheme="minorHAnsi" w:cstheme="minorHAnsi"/>
          <w:sz w:val="21"/>
          <w:szCs w:val="21"/>
        </w:rPr>
        <w:instrText xml:space="preserve"> FORMCHECKBOX </w:instrText>
      </w:r>
      <w:r w:rsidR="007555AC">
        <w:rPr>
          <w:rFonts w:asciiTheme="minorHAnsi" w:hAnsiTheme="minorHAnsi" w:cstheme="minorHAnsi"/>
          <w:sz w:val="21"/>
          <w:szCs w:val="21"/>
        </w:rPr>
      </w:r>
      <w:r w:rsidR="007555AC">
        <w:rPr>
          <w:rFonts w:asciiTheme="minorHAnsi" w:hAnsiTheme="minorHAnsi" w:cstheme="minorHAnsi"/>
          <w:sz w:val="21"/>
          <w:szCs w:val="21"/>
        </w:rPr>
        <w:fldChar w:fldCharType="separate"/>
      </w:r>
      <w:r>
        <w:rPr>
          <w:rFonts w:asciiTheme="minorHAnsi" w:hAnsiTheme="minorHAnsi" w:cstheme="minorHAnsi"/>
          <w:sz w:val="21"/>
          <w:szCs w:val="21"/>
        </w:rPr>
        <w:fldChar w:fldCharType="end"/>
      </w:r>
      <w:r w:rsidR="00C30E1F" w:rsidRPr="00F74FD7">
        <w:rPr>
          <w:rFonts w:asciiTheme="minorHAnsi" w:eastAsia="Arial" w:hAnsiTheme="minorHAnsi" w:cstheme="minorHAnsi"/>
          <w:sz w:val="21"/>
          <w:szCs w:val="21"/>
          <w:lang w:eastAsia="en-US"/>
        </w:rPr>
        <w:tab/>
        <w:t xml:space="preserve">Mise en œuvre d’une nouvelle méthode ou changement de méthode en QBD </w:t>
      </w:r>
    </w:p>
    <w:p w14:paraId="414F504A" w14:textId="77777777" w:rsidR="00B75064" w:rsidRPr="009C0BB5" w:rsidRDefault="00C30E1F" w:rsidP="00F74FD7">
      <w:pPr>
        <w:tabs>
          <w:tab w:val="left" w:pos="426"/>
        </w:tabs>
        <w:spacing w:line="360" w:lineRule="auto"/>
        <w:contextualSpacing/>
        <w:jc w:val="both"/>
        <w:rPr>
          <w:rFonts w:asciiTheme="minorHAnsi" w:eastAsia="Arial" w:hAnsiTheme="minorHAnsi" w:cstheme="minorHAnsi"/>
          <w:sz w:val="21"/>
          <w:szCs w:val="21"/>
          <w:lang w:eastAsia="en-US"/>
        </w:rPr>
      </w:pPr>
      <w:r w:rsidRPr="009C0BB5">
        <w:rPr>
          <w:rFonts w:asciiTheme="minorHAnsi" w:eastAsia="Arial" w:hAnsiTheme="minorHAnsi" w:cstheme="minorHAnsi"/>
          <w:sz w:val="21"/>
          <w:szCs w:val="21"/>
          <w:lang w:eastAsia="en-US"/>
        </w:rPr>
        <w:t xml:space="preserve">(PSL/QBD/GEN/AUT/DF/FO/001 </w:t>
      </w:r>
      <w:r w:rsidRPr="00F74FD7">
        <w:rPr>
          <w:rFonts w:asciiTheme="minorHAnsi" w:eastAsia="Arial" w:hAnsiTheme="minorHAnsi" w:cstheme="minorHAnsi"/>
          <w:sz w:val="21"/>
          <w:szCs w:val="21"/>
          <w:lang w:eastAsia="en-US"/>
        </w:rPr>
        <w:t>Changements en QBD – PLAN D’ACTION</w:t>
      </w:r>
      <w:r w:rsidRPr="009C0BB5">
        <w:rPr>
          <w:rFonts w:asciiTheme="minorHAnsi" w:eastAsia="Arial" w:hAnsiTheme="minorHAnsi" w:cstheme="minorHAnsi"/>
          <w:sz w:val="21"/>
          <w:szCs w:val="21"/>
          <w:lang w:eastAsia="en-US"/>
        </w:rPr>
        <w:t>)</w:t>
      </w:r>
    </w:p>
    <w:p w14:paraId="1AC804C5" w14:textId="77777777" w:rsidR="00B75064" w:rsidRPr="00F74FD7" w:rsidRDefault="00F74FD7" w:rsidP="00F74FD7">
      <w:pPr>
        <w:tabs>
          <w:tab w:val="left" w:pos="426"/>
        </w:tabs>
        <w:spacing w:line="360" w:lineRule="auto"/>
        <w:contextualSpacing/>
        <w:jc w:val="both"/>
        <w:rPr>
          <w:rFonts w:asciiTheme="minorHAnsi" w:eastAsia="Arial" w:hAnsiTheme="minorHAnsi" w:cstheme="minorHAnsi"/>
          <w:sz w:val="21"/>
          <w:szCs w:val="21"/>
          <w:lang w:eastAsia="en-US"/>
        </w:rPr>
      </w:pPr>
      <w:r>
        <w:rPr>
          <w:rFonts w:asciiTheme="minorHAnsi" w:hAnsiTheme="minorHAnsi" w:cstheme="minorHAnsi"/>
          <w:sz w:val="21"/>
          <w:szCs w:val="21"/>
        </w:rPr>
        <w:fldChar w:fldCharType="begin">
          <w:ffData>
            <w:name w:val=""/>
            <w:enabled/>
            <w:calcOnExit w:val="0"/>
            <w:checkBox>
              <w:sizeAuto/>
              <w:default w:val="1"/>
            </w:checkBox>
          </w:ffData>
        </w:fldChar>
      </w:r>
      <w:r>
        <w:rPr>
          <w:rFonts w:asciiTheme="minorHAnsi" w:hAnsiTheme="minorHAnsi" w:cstheme="minorHAnsi"/>
          <w:sz w:val="21"/>
          <w:szCs w:val="21"/>
        </w:rPr>
        <w:instrText xml:space="preserve"> FORMCHECKBOX </w:instrText>
      </w:r>
      <w:r w:rsidR="007555AC">
        <w:rPr>
          <w:rFonts w:asciiTheme="minorHAnsi" w:hAnsiTheme="minorHAnsi" w:cstheme="minorHAnsi"/>
          <w:sz w:val="21"/>
          <w:szCs w:val="21"/>
        </w:rPr>
      </w:r>
      <w:r w:rsidR="007555AC">
        <w:rPr>
          <w:rFonts w:asciiTheme="minorHAnsi" w:hAnsiTheme="minorHAnsi" w:cstheme="minorHAnsi"/>
          <w:sz w:val="21"/>
          <w:szCs w:val="21"/>
        </w:rPr>
        <w:fldChar w:fldCharType="separate"/>
      </w:r>
      <w:r>
        <w:rPr>
          <w:rFonts w:asciiTheme="minorHAnsi" w:hAnsiTheme="minorHAnsi" w:cstheme="minorHAnsi"/>
          <w:sz w:val="21"/>
          <w:szCs w:val="21"/>
        </w:rPr>
        <w:fldChar w:fldCharType="end"/>
      </w:r>
      <w:r w:rsidR="00C30E1F" w:rsidRPr="00F74FD7">
        <w:rPr>
          <w:rFonts w:asciiTheme="minorHAnsi" w:eastAsia="Arial" w:hAnsiTheme="minorHAnsi" w:cstheme="minorHAnsi"/>
          <w:sz w:val="21"/>
          <w:szCs w:val="21"/>
          <w:lang w:eastAsia="en-US"/>
        </w:rPr>
        <w:tab/>
        <w:t>Modes opératoires du laboratoire</w:t>
      </w:r>
    </w:p>
    <w:p w14:paraId="066BC3E6" w14:textId="77777777" w:rsidR="00B75064" w:rsidRPr="00F74FD7" w:rsidRDefault="00F74FD7" w:rsidP="00F74FD7">
      <w:pPr>
        <w:tabs>
          <w:tab w:val="left" w:pos="426"/>
        </w:tabs>
        <w:spacing w:line="360" w:lineRule="auto"/>
        <w:contextualSpacing/>
        <w:jc w:val="both"/>
        <w:rPr>
          <w:rFonts w:asciiTheme="minorHAnsi" w:eastAsia="Arial" w:hAnsiTheme="minorHAnsi" w:cstheme="minorHAnsi"/>
          <w:sz w:val="21"/>
          <w:szCs w:val="21"/>
          <w:lang w:eastAsia="en-US"/>
        </w:rPr>
      </w:pPr>
      <w:r>
        <w:rPr>
          <w:rFonts w:asciiTheme="minorHAnsi" w:hAnsiTheme="minorHAnsi" w:cstheme="minorHAnsi"/>
          <w:sz w:val="21"/>
          <w:szCs w:val="21"/>
        </w:rPr>
        <w:fldChar w:fldCharType="begin">
          <w:ffData>
            <w:name w:val=""/>
            <w:enabled/>
            <w:calcOnExit w:val="0"/>
            <w:checkBox>
              <w:sizeAuto/>
              <w:default w:val="1"/>
            </w:checkBox>
          </w:ffData>
        </w:fldChar>
      </w:r>
      <w:r>
        <w:rPr>
          <w:rFonts w:asciiTheme="minorHAnsi" w:hAnsiTheme="minorHAnsi" w:cstheme="minorHAnsi"/>
          <w:sz w:val="21"/>
          <w:szCs w:val="21"/>
        </w:rPr>
        <w:instrText xml:space="preserve"> FORMCHECKBOX </w:instrText>
      </w:r>
      <w:r w:rsidR="007555AC">
        <w:rPr>
          <w:rFonts w:asciiTheme="minorHAnsi" w:hAnsiTheme="minorHAnsi" w:cstheme="minorHAnsi"/>
          <w:sz w:val="21"/>
          <w:szCs w:val="21"/>
        </w:rPr>
      </w:r>
      <w:r w:rsidR="007555AC">
        <w:rPr>
          <w:rFonts w:asciiTheme="minorHAnsi" w:hAnsiTheme="minorHAnsi" w:cstheme="minorHAnsi"/>
          <w:sz w:val="21"/>
          <w:szCs w:val="21"/>
        </w:rPr>
        <w:fldChar w:fldCharType="separate"/>
      </w:r>
      <w:r>
        <w:rPr>
          <w:rFonts w:asciiTheme="minorHAnsi" w:hAnsiTheme="minorHAnsi" w:cstheme="minorHAnsi"/>
          <w:sz w:val="21"/>
          <w:szCs w:val="21"/>
        </w:rPr>
        <w:fldChar w:fldCharType="end"/>
      </w:r>
      <w:r w:rsidR="00C30E1F" w:rsidRPr="00F74FD7">
        <w:rPr>
          <w:rFonts w:asciiTheme="minorHAnsi" w:eastAsia="Arial" w:hAnsiTheme="minorHAnsi" w:cstheme="minorHAnsi"/>
          <w:sz w:val="21"/>
          <w:szCs w:val="21"/>
          <w:lang w:eastAsia="en-US"/>
        </w:rPr>
        <w:tab/>
        <w:t>Manuel d’utilisation de l’automate</w:t>
      </w:r>
    </w:p>
    <w:p w14:paraId="6F470939" w14:textId="77777777" w:rsidR="00B75064" w:rsidRPr="00F74FD7" w:rsidRDefault="00F74FD7" w:rsidP="00F74FD7">
      <w:pPr>
        <w:tabs>
          <w:tab w:val="left" w:pos="426"/>
        </w:tabs>
        <w:spacing w:line="360" w:lineRule="auto"/>
        <w:contextualSpacing/>
        <w:jc w:val="both"/>
        <w:rPr>
          <w:rFonts w:asciiTheme="minorHAnsi" w:eastAsia="Arial" w:hAnsiTheme="minorHAnsi" w:cstheme="minorHAnsi"/>
          <w:sz w:val="21"/>
          <w:szCs w:val="21"/>
          <w:lang w:eastAsia="en-US"/>
        </w:rPr>
      </w:pPr>
      <w:r>
        <w:rPr>
          <w:rFonts w:asciiTheme="minorHAnsi" w:hAnsiTheme="minorHAnsi" w:cstheme="minorHAnsi"/>
          <w:sz w:val="21"/>
          <w:szCs w:val="21"/>
        </w:rPr>
        <w:fldChar w:fldCharType="begin">
          <w:ffData>
            <w:name w:val=""/>
            <w:enabled/>
            <w:calcOnExit w:val="0"/>
            <w:checkBox>
              <w:sizeAuto/>
              <w:default w:val="1"/>
            </w:checkBox>
          </w:ffData>
        </w:fldChar>
      </w:r>
      <w:r>
        <w:rPr>
          <w:rFonts w:asciiTheme="minorHAnsi" w:hAnsiTheme="minorHAnsi" w:cstheme="minorHAnsi"/>
          <w:sz w:val="21"/>
          <w:szCs w:val="21"/>
        </w:rPr>
        <w:instrText xml:space="preserve"> FORMCHECKBOX </w:instrText>
      </w:r>
      <w:r w:rsidR="007555AC">
        <w:rPr>
          <w:rFonts w:asciiTheme="minorHAnsi" w:hAnsiTheme="minorHAnsi" w:cstheme="minorHAnsi"/>
          <w:sz w:val="21"/>
          <w:szCs w:val="21"/>
        </w:rPr>
      </w:r>
      <w:r w:rsidR="007555AC">
        <w:rPr>
          <w:rFonts w:asciiTheme="minorHAnsi" w:hAnsiTheme="minorHAnsi" w:cstheme="minorHAnsi"/>
          <w:sz w:val="21"/>
          <w:szCs w:val="21"/>
        </w:rPr>
        <w:fldChar w:fldCharType="separate"/>
      </w:r>
      <w:r>
        <w:rPr>
          <w:rFonts w:asciiTheme="minorHAnsi" w:hAnsiTheme="minorHAnsi" w:cstheme="minorHAnsi"/>
          <w:sz w:val="21"/>
          <w:szCs w:val="21"/>
        </w:rPr>
        <w:fldChar w:fldCharType="end"/>
      </w:r>
      <w:r w:rsidR="00C30E1F" w:rsidRPr="00F74FD7">
        <w:rPr>
          <w:rFonts w:asciiTheme="minorHAnsi" w:eastAsia="Arial" w:hAnsiTheme="minorHAnsi" w:cstheme="minorHAnsi"/>
          <w:sz w:val="21"/>
          <w:szCs w:val="21"/>
          <w:lang w:eastAsia="en-US"/>
        </w:rPr>
        <w:tab/>
        <w:t>Notice technique fournisseur</w:t>
      </w:r>
    </w:p>
    <w:p w14:paraId="1339B22A" w14:textId="0C1E5DE5" w:rsidR="00B75064" w:rsidRPr="00F74FD7" w:rsidRDefault="00C12A46" w:rsidP="00F74FD7">
      <w:pPr>
        <w:tabs>
          <w:tab w:val="left" w:pos="426"/>
        </w:tabs>
        <w:spacing w:line="360" w:lineRule="auto"/>
        <w:contextualSpacing/>
        <w:jc w:val="both"/>
        <w:rPr>
          <w:rFonts w:asciiTheme="minorHAnsi" w:eastAsia="Arial" w:hAnsiTheme="minorHAnsi" w:cstheme="minorHAnsi"/>
          <w:sz w:val="21"/>
          <w:szCs w:val="21"/>
          <w:lang w:eastAsia="en-US"/>
        </w:rPr>
      </w:pPr>
      <w:r>
        <w:rPr>
          <w:rFonts w:asciiTheme="minorHAnsi" w:hAnsiTheme="minorHAnsi" w:cstheme="minorHAnsi"/>
          <w:sz w:val="21"/>
          <w:szCs w:val="21"/>
        </w:rPr>
        <w:fldChar w:fldCharType="begin">
          <w:ffData>
            <w:name w:val=""/>
            <w:enabled/>
            <w:calcOnExit w:val="0"/>
            <w:checkBox>
              <w:sizeAuto/>
              <w:default w:val="0"/>
            </w:checkBox>
          </w:ffData>
        </w:fldChar>
      </w:r>
      <w:r>
        <w:rPr>
          <w:rFonts w:asciiTheme="minorHAnsi" w:hAnsiTheme="minorHAnsi" w:cstheme="minorHAnsi"/>
          <w:sz w:val="21"/>
          <w:szCs w:val="21"/>
        </w:rPr>
        <w:instrText xml:space="preserve"> FORMCHECKBOX </w:instrText>
      </w:r>
      <w:r w:rsidR="007555AC">
        <w:rPr>
          <w:rFonts w:asciiTheme="minorHAnsi" w:hAnsiTheme="minorHAnsi" w:cstheme="minorHAnsi"/>
          <w:sz w:val="21"/>
          <w:szCs w:val="21"/>
        </w:rPr>
      </w:r>
      <w:r w:rsidR="007555AC">
        <w:rPr>
          <w:rFonts w:asciiTheme="minorHAnsi" w:hAnsiTheme="minorHAnsi" w:cstheme="minorHAnsi"/>
          <w:sz w:val="21"/>
          <w:szCs w:val="21"/>
        </w:rPr>
        <w:fldChar w:fldCharType="separate"/>
      </w:r>
      <w:r>
        <w:rPr>
          <w:rFonts w:asciiTheme="minorHAnsi" w:hAnsiTheme="minorHAnsi" w:cstheme="minorHAnsi"/>
          <w:sz w:val="21"/>
          <w:szCs w:val="21"/>
        </w:rPr>
        <w:fldChar w:fldCharType="end"/>
      </w:r>
      <w:r w:rsidR="00C30E1F" w:rsidRPr="00F74FD7">
        <w:rPr>
          <w:rFonts w:asciiTheme="minorHAnsi" w:eastAsia="Arial" w:hAnsiTheme="minorHAnsi" w:cstheme="minorHAnsi"/>
          <w:sz w:val="21"/>
          <w:szCs w:val="21"/>
          <w:lang w:eastAsia="en-US"/>
        </w:rPr>
        <w:tab/>
        <w:t>Rapport d’évaluation nationale</w:t>
      </w:r>
    </w:p>
    <w:p w14:paraId="2774C2CF" w14:textId="1A6A825A" w:rsidR="00B75064" w:rsidRPr="00F74FD7" w:rsidRDefault="00C30E1F" w:rsidP="00F74FD7">
      <w:pPr>
        <w:tabs>
          <w:tab w:val="left" w:pos="426"/>
        </w:tabs>
        <w:spacing w:line="360" w:lineRule="auto"/>
        <w:rPr>
          <w:rFonts w:asciiTheme="minorHAnsi" w:eastAsia="Arial" w:hAnsiTheme="minorHAnsi" w:cstheme="minorHAnsi"/>
          <w:i/>
          <w:iCs/>
          <w:sz w:val="21"/>
          <w:szCs w:val="21"/>
          <w:lang w:eastAsia="en-US"/>
        </w:rPr>
      </w:pPr>
      <w:r w:rsidRPr="00F74FD7">
        <w:rPr>
          <w:rFonts w:asciiTheme="minorHAnsi" w:hAnsiTheme="minorHAnsi" w:cstheme="minorHAnsi"/>
          <w:sz w:val="21"/>
          <w:szCs w:val="21"/>
        </w:rPr>
        <w:fldChar w:fldCharType="begin">
          <w:ffData>
            <w:name w:val="CaseACocher1"/>
            <w:enabled/>
            <w:calcOnExit w:val="0"/>
            <w:checkBox>
              <w:sizeAuto/>
              <w:default w:val="0"/>
            </w:checkBox>
          </w:ffData>
        </w:fldChar>
      </w:r>
      <w:r w:rsidRPr="00F74FD7">
        <w:rPr>
          <w:rFonts w:asciiTheme="minorHAnsi" w:eastAsia="Arial" w:hAnsiTheme="minorHAnsi" w:cstheme="minorHAnsi"/>
          <w:sz w:val="21"/>
          <w:szCs w:val="21"/>
          <w:lang w:eastAsia="en-US"/>
        </w:rPr>
        <w:instrText xml:space="preserve"> FORMCHECKBOX </w:instrText>
      </w:r>
      <w:r w:rsidR="007555AC">
        <w:rPr>
          <w:rFonts w:asciiTheme="minorHAnsi" w:eastAsia="Arial" w:hAnsiTheme="minorHAnsi" w:cstheme="minorHAnsi"/>
          <w:sz w:val="21"/>
          <w:szCs w:val="21"/>
          <w:lang w:eastAsia="en-US"/>
        </w:rPr>
      </w:r>
      <w:r w:rsidR="007555AC">
        <w:rPr>
          <w:rFonts w:asciiTheme="minorHAnsi" w:eastAsia="Arial" w:hAnsiTheme="minorHAnsi" w:cstheme="minorHAnsi"/>
          <w:sz w:val="21"/>
          <w:szCs w:val="21"/>
          <w:lang w:eastAsia="en-US"/>
        </w:rPr>
        <w:fldChar w:fldCharType="separate"/>
      </w:r>
      <w:r w:rsidRPr="00F74FD7">
        <w:rPr>
          <w:rFonts w:asciiTheme="minorHAnsi" w:hAnsiTheme="minorHAnsi" w:cstheme="minorHAnsi"/>
          <w:sz w:val="21"/>
          <w:szCs w:val="21"/>
        </w:rPr>
        <w:fldChar w:fldCharType="end"/>
      </w:r>
      <w:r w:rsidRPr="00F74FD7">
        <w:rPr>
          <w:rFonts w:asciiTheme="minorHAnsi" w:eastAsia="Arial" w:hAnsiTheme="minorHAnsi" w:cstheme="minorHAnsi"/>
          <w:sz w:val="21"/>
          <w:szCs w:val="21"/>
          <w:lang w:eastAsia="en-US"/>
        </w:rPr>
        <w:tab/>
        <w:t xml:space="preserve">Autres : </w:t>
      </w:r>
      <w:r w:rsidRPr="00F74FD7">
        <w:rPr>
          <w:rFonts w:asciiTheme="minorHAnsi" w:eastAsia="Arial" w:hAnsiTheme="minorHAnsi" w:cstheme="minorHAnsi"/>
          <w:sz w:val="21"/>
          <w:szCs w:val="21"/>
          <w:lang w:eastAsia="en-US"/>
        </w:rPr>
        <w:tab/>
      </w:r>
    </w:p>
    <w:p w14:paraId="456258F7" w14:textId="77777777" w:rsidR="00B75064" w:rsidRPr="00F74FD7" w:rsidRDefault="00B75064" w:rsidP="00B75064">
      <w:pPr>
        <w:tabs>
          <w:tab w:val="left" w:pos="426"/>
        </w:tabs>
        <w:spacing w:line="240" w:lineRule="atLeast"/>
        <w:contextualSpacing/>
        <w:rPr>
          <w:rFonts w:asciiTheme="minorHAnsi" w:eastAsia="Arial" w:hAnsiTheme="minorHAnsi" w:cstheme="minorHAnsi"/>
          <w:sz w:val="21"/>
          <w:szCs w:val="21"/>
          <w:lang w:eastAsia="en-US"/>
        </w:rPr>
      </w:pPr>
    </w:p>
    <w:p w14:paraId="68FBC66F" w14:textId="77777777" w:rsidR="00B75064" w:rsidRPr="00B75064" w:rsidRDefault="00C30E1F" w:rsidP="00A01A0F">
      <w:pPr>
        <w:pStyle w:val="Titre2"/>
      </w:pPr>
      <w:bookmarkStart w:id="37" w:name="_Toc162955044"/>
      <w:bookmarkStart w:id="38" w:name="_Toc192495242"/>
      <w:r>
        <w:t>Bibliographie</w:t>
      </w:r>
      <w:bookmarkEnd w:id="37"/>
      <w:bookmarkEnd w:id="38"/>
    </w:p>
    <w:p w14:paraId="59EA0926" w14:textId="7A843DDB" w:rsidR="00C12A46" w:rsidRPr="00C12A46" w:rsidRDefault="00C12A46" w:rsidP="00C12A46">
      <w:pPr>
        <w:pStyle w:val="Paragraphedeliste"/>
        <w:numPr>
          <w:ilvl w:val="0"/>
          <w:numId w:val="22"/>
        </w:numPr>
        <w:jc w:val="both"/>
        <w:rPr>
          <w:rFonts w:asciiTheme="minorHAnsi" w:hAnsiTheme="minorHAnsi" w:cstheme="minorHAnsi"/>
          <w:sz w:val="21"/>
          <w:szCs w:val="21"/>
          <w:lang w:val="en-US"/>
        </w:rPr>
      </w:pPr>
      <w:bookmarkStart w:id="39" w:name="_Toc241909998"/>
      <w:bookmarkStart w:id="40" w:name="_Toc241910036"/>
      <w:r w:rsidRPr="00C12A46">
        <w:rPr>
          <w:rFonts w:asciiTheme="minorHAnsi" w:hAnsiTheme="minorHAnsi" w:cstheme="minorHAnsi"/>
          <w:sz w:val="21"/>
          <w:szCs w:val="21"/>
          <w:lang w:val="en-US"/>
        </w:rPr>
        <w:t>Kitchen A.D et al Evaluation of a malarial antibody assay for use in the screening of blood and tissue products for clinical use. Vox sanguinis (2004) 87, 150-155</w:t>
      </w:r>
    </w:p>
    <w:p w14:paraId="026DE028" w14:textId="0ED1AF45" w:rsidR="00C12A46" w:rsidRPr="00C12A46" w:rsidRDefault="00C12A46" w:rsidP="00C12A46">
      <w:pPr>
        <w:pStyle w:val="Paragraphedeliste"/>
        <w:numPr>
          <w:ilvl w:val="0"/>
          <w:numId w:val="22"/>
        </w:numPr>
        <w:jc w:val="both"/>
        <w:rPr>
          <w:rFonts w:asciiTheme="minorHAnsi" w:hAnsiTheme="minorHAnsi" w:cstheme="minorHAnsi"/>
          <w:sz w:val="21"/>
          <w:szCs w:val="21"/>
          <w:lang w:val="en-US"/>
        </w:rPr>
      </w:pPr>
      <w:r w:rsidRPr="00C12A46">
        <w:rPr>
          <w:rFonts w:asciiTheme="minorHAnsi" w:hAnsiTheme="minorHAnsi" w:cstheme="minorHAnsi"/>
          <w:sz w:val="21"/>
          <w:szCs w:val="21"/>
          <w:lang w:val="en-US"/>
        </w:rPr>
        <w:t>Seed C.R. et al The efficacy of a malarial antibody enzyme immunoassay for establishing the reinstatement status of blood donors potentially exposed to malaria. Vox Sanguinis (2005) 88,98-106</w:t>
      </w:r>
    </w:p>
    <w:p w14:paraId="4C3D20D8" w14:textId="5DE90527" w:rsidR="00C12A46" w:rsidRPr="00C12A46" w:rsidRDefault="00C12A46" w:rsidP="00C12A46">
      <w:pPr>
        <w:pStyle w:val="Paragraphedeliste"/>
        <w:numPr>
          <w:ilvl w:val="0"/>
          <w:numId w:val="22"/>
        </w:numPr>
        <w:jc w:val="both"/>
        <w:rPr>
          <w:rFonts w:asciiTheme="minorHAnsi" w:hAnsiTheme="minorHAnsi" w:cstheme="minorHAnsi"/>
          <w:sz w:val="21"/>
          <w:szCs w:val="21"/>
          <w:lang w:val="en-US"/>
        </w:rPr>
      </w:pPr>
      <w:r w:rsidRPr="00C12A46">
        <w:rPr>
          <w:rFonts w:asciiTheme="minorHAnsi" w:hAnsiTheme="minorHAnsi" w:cstheme="minorHAnsi"/>
          <w:sz w:val="21"/>
          <w:szCs w:val="21"/>
          <w:lang w:val="en-US"/>
        </w:rPr>
        <w:t>Kitchen A.D et al Transfusion transmitted malaria: current donor selection guidelines are not sufficient. Vox Sanguinis (2005) 88,200-201</w:t>
      </w:r>
    </w:p>
    <w:p w14:paraId="5E9A7897" w14:textId="77777777" w:rsidR="00B41A2F" w:rsidRPr="00B41A2F" w:rsidRDefault="00B41A2F" w:rsidP="00B75064">
      <w:pPr>
        <w:rPr>
          <w:rFonts w:ascii="Calibri" w:hAnsi="Calibri" w:cs="Calibri"/>
          <w:sz w:val="21"/>
          <w:szCs w:val="21"/>
          <w:lang w:val="en-US"/>
        </w:rPr>
      </w:pPr>
    </w:p>
    <w:p w14:paraId="67112E7E" w14:textId="77777777" w:rsidR="00B75064" w:rsidRPr="00B75064" w:rsidRDefault="00C30E1F" w:rsidP="00A01A0F">
      <w:pPr>
        <w:pStyle w:val="Titre1"/>
      </w:pPr>
      <w:bookmarkStart w:id="41" w:name="_Toc162955045"/>
      <w:bookmarkStart w:id="42" w:name="_Toc192495243"/>
      <w:r>
        <w:t>Etapes de la validation de méthode</w:t>
      </w:r>
      <w:bookmarkEnd w:id="39"/>
      <w:bookmarkEnd w:id="40"/>
      <w:bookmarkEnd w:id="41"/>
      <w:bookmarkEnd w:id="42"/>
    </w:p>
    <w:p w14:paraId="1931785C" w14:textId="77777777" w:rsidR="00B75064" w:rsidRPr="00B75064" w:rsidRDefault="00C30E1F" w:rsidP="00A01A0F">
      <w:pPr>
        <w:pStyle w:val="Titre2"/>
      </w:pPr>
      <w:bookmarkStart w:id="43" w:name="_Toc162955046"/>
      <w:bookmarkStart w:id="44" w:name="_Toc192495244"/>
      <w:r>
        <w:t>Calendrier et personnes concernées</w:t>
      </w:r>
      <w:bookmarkEnd w:id="43"/>
      <w:bookmarkEnd w:id="44"/>
      <w:r>
        <w:t xml:space="preserve"> </w:t>
      </w: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3097"/>
        <w:gridCol w:w="2499"/>
      </w:tblGrid>
      <w:tr w:rsidR="00343D6A" w:rsidRPr="00236BCB" w14:paraId="2513F216" w14:textId="77777777" w:rsidTr="00343D6A">
        <w:trPr>
          <w:trHeight w:val="454"/>
        </w:trPr>
        <w:tc>
          <w:tcPr>
            <w:tcW w:w="4860" w:type="dxa"/>
            <w:tcBorders>
              <w:bottom w:val="single" w:sz="4" w:space="0" w:color="auto"/>
            </w:tcBorders>
            <w:shd w:val="clear" w:color="auto" w:fill="DEEAF6" w:themeFill="accent1" w:themeFillTint="33"/>
            <w:vAlign w:val="center"/>
          </w:tcPr>
          <w:p w14:paraId="19E31A12" w14:textId="77777777" w:rsidR="00343D6A" w:rsidRPr="00236BCB" w:rsidRDefault="00343D6A" w:rsidP="00467D18">
            <w:pPr>
              <w:rPr>
                <w:rFonts w:asciiTheme="minorHAnsi" w:hAnsiTheme="minorHAnsi" w:cs="Calibri"/>
                <w:b/>
                <w:bCs/>
                <w:sz w:val="21"/>
                <w:szCs w:val="21"/>
              </w:rPr>
            </w:pPr>
            <w:r w:rsidRPr="2A457383">
              <w:rPr>
                <w:rFonts w:asciiTheme="minorHAnsi" w:hAnsiTheme="minorHAnsi" w:cs="Calibri"/>
                <w:b/>
                <w:bCs/>
                <w:sz w:val="21"/>
                <w:szCs w:val="21"/>
              </w:rPr>
              <w:t>Etape</w:t>
            </w:r>
          </w:p>
        </w:tc>
        <w:tc>
          <w:tcPr>
            <w:tcW w:w="3097" w:type="dxa"/>
            <w:tcBorders>
              <w:bottom w:val="single" w:sz="4" w:space="0" w:color="auto"/>
            </w:tcBorders>
            <w:shd w:val="clear" w:color="auto" w:fill="DEEAF6" w:themeFill="accent1" w:themeFillTint="33"/>
            <w:vAlign w:val="center"/>
          </w:tcPr>
          <w:p w14:paraId="386BE44E" w14:textId="77777777" w:rsidR="00343D6A" w:rsidRPr="00236BCB" w:rsidRDefault="00343D6A" w:rsidP="00467D18">
            <w:pPr>
              <w:jc w:val="center"/>
              <w:rPr>
                <w:rFonts w:asciiTheme="minorHAnsi" w:hAnsiTheme="minorHAnsi" w:cs="Calibri"/>
                <w:b/>
                <w:bCs/>
                <w:sz w:val="21"/>
                <w:szCs w:val="21"/>
              </w:rPr>
            </w:pPr>
            <w:r w:rsidRPr="2A457383">
              <w:rPr>
                <w:rFonts w:asciiTheme="minorHAnsi" w:hAnsiTheme="minorHAnsi" w:cs="Calibri"/>
                <w:b/>
                <w:bCs/>
                <w:sz w:val="21"/>
                <w:szCs w:val="21"/>
              </w:rPr>
              <w:t>Intervenants</w:t>
            </w:r>
          </w:p>
        </w:tc>
        <w:tc>
          <w:tcPr>
            <w:tcW w:w="2499" w:type="dxa"/>
            <w:tcBorders>
              <w:bottom w:val="single" w:sz="4" w:space="0" w:color="auto"/>
            </w:tcBorders>
            <w:shd w:val="clear" w:color="auto" w:fill="DEEAF6" w:themeFill="accent1" w:themeFillTint="33"/>
            <w:vAlign w:val="center"/>
          </w:tcPr>
          <w:p w14:paraId="1E224DEB" w14:textId="77777777" w:rsidR="00343D6A" w:rsidRPr="00236BCB" w:rsidRDefault="00343D6A" w:rsidP="00467D18">
            <w:pPr>
              <w:jc w:val="center"/>
              <w:rPr>
                <w:rFonts w:asciiTheme="minorHAnsi" w:hAnsiTheme="minorHAnsi" w:cs="Calibri"/>
                <w:b/>
                <w:bCs/>
                <w:sz w:val="21"/>
                <w:szCs w:val="21"/>
              </w:rPr>
            </w:pPr>
            <w:r w:rsidRPr="2A457383">
              <w:rPr>
                <w:rFonts w:asciiTheme="minorHAnsi" w:hAnsiTheme="minorHAnsi" w:cs="Calibri"/>
                <w:b/>
                <w:bCs/>
                <w:sz w:val="21"/>
                <w:szCs w:val="21"/>
              </w:rPr>
              <w:t>Date prévisionnelle</w:t>
            </w:r>
          </w:p>
        </w:tc>
      </w:tr>
      <w:tr w:rsidR="00343D6A" w:rsidRPr="00236BCB" w14:paraId="113D79F8" w14:textId="77777777" w:rsidTr="00343D6A">
        <w:trPr>
          <w:trHeight w:val="454"/>
        </w:trPr>
        <w:tc>
          <w:tcPr>
            <w:tcW w:w="4860" w:type="dxa"/>
            <w:tcBorders>
              <w:bottom w:val="dashSmallGap" w:sz="4" w:space="0" w:color="auto"/>
            </w:tcBorders>
            <w:vAlign w:val="center"/>
          </w:tcPr>
          <w:p w14:paraId="093AF4F0" w14:textId="3B646B03" w:rsidR="00343D6A" w:rsidRPr="00236BCB" w:rsidRDefault="00343D6A" w:rsidP="00467D18">
            <w:pPr>
              <w:jc w:val="both"/>
              <w:rPr>
                <w:rFonts w:asciiTheme="minorHAnsi" w:hAnsiTheme="minorHAnsi" w:cs="Arial"/>
                <w:sz w:val="21"/>
                <w:szCs w:val="21"/>
              </w:rPr>
            </w:pPr>
            <w:r w:rsidRPr="2A457383">
              <w:rPr>
                <w:rFonts w:asciiTheme="minorHAnsi" w:hAnsiTheme="minorHAnsi" w:cs="Arial"/>
                <w:sz w:val="21"/>
                <w:szCs w:val="21"/>
              </w:rPr>
              <w:t>Validation du protocole</w:t>
            </w:r>
            <w:r w:rsidR="000345AA">
              <w:rPr>
                <w:rFonts w:asciiTheme="minorHAnsi" w:hAnsiTheme="minorHAnsi" w:cs="Arial"/>
                <w:sz w:val="21"/>
                <w:szCs w:val="21"/>
              </w:rPr>
              <w:t xml:space="preserve"> d’évalu</w:t>
            </w:r>
            <w:r w:rsidR="00DF4790">
              <w:rPr>
                <w:rFonts w:asciiTheme="minorHAnsi" w:hAnsiTheme="minorHAnsi" w:cs="Arial"/>
                <w:sz w:val="21"/>
                <w:szCs w:val="21"/>
              </w:rPr>
              <w:t>a</w:t>
            </w:r>
            <w:r w:rsidR="000345AA">
              <w:rPr>
                <w:rFonts w:asciiTheme="minorHAnsi" w:hAnsiTheme="minorHAnsi" w:cs="Arial"/>
                <w:sz w:val="21"/>
                <w:szCs w:val="21"/>
              </w:rPr>
              <w:t>tion</w:t>
            </w:r>
          </w:p>
        </w:tc>
        <w:tc>
          <w:tcPr>
            <w:tcW w:w="3097" w:type="dxa"/>
            <w:tcBorders>
              <w:bottom w:val="dashSmallGap" w:sz="4" w:space="0" w:color="auto"/>
            </w:tcBorders>
            <w:vAlign w:val="center"/>
          </w:tcPr>
          <w:p w14:paraId="35D33E7B" w14:textId="4C1F41E6" w:rsidR="00343D6A" w:rsidRPr="00236BCB" w:rsidRDefault="000345AA" w:rsidP="00467D18">
            <w:pPr>
              <w:jc w:val="center"/>
              <w:rPr>
                <w:rFonts w:asciiTheme="minorHAnsi" w:hAnsiTheme="minorHAnsi" w:cs="Calibri"/>
                <w:sz w:val="21"/>
                <w:szCs w:val="21"/>
              </w:rPr>
            </w:pPr>
            <w:r>
              <w:rPr>
                <w:rFonts w:asciiTheme="minorHAnsi" w:hAnsiTheme="minorHAnsi" w:cs="Calibri"/>
                <w:sz w:val="21"/>
                <w:szCs w:val="21"/>
              </w:rPr>
              <w:t>COPIL QBD</w:t>
            </w:r>
          </w:p>
        </w:tc>
        <w:tc>
          <w:tcPr>
            <w:tcW w:w="2499" w:type="dxa"/>
            <w:tcBorders>
              <w:bottom w:val="dashSmallGap" w:sz="4" w:space="0" w:color="auto"/>
            </w:tcBorders>
            <w:vAlign w:val="center"/>
          </w:tcPr>
          <w:p w14:paraId="0410BD5E" w14:textId="6EFCFD80" w:rsidR="00343D6A" w:rsidRPr="00236BCB" w:rsidRDefault="000345AA" w:rsidP="00467D18">
            <w:pPr>
              <w:jc w:val="center"/>
              <w:rPr>
                <w:rFonts w:asciiTheme="minorHAnsi" w:hAnsiTheme="minorHAnsi" w:cs="Calibri"/>
                <w:sz w:val="21"/>
                <w:szCs w:val="21"/>
              </w:rPr>
            </w:pPr>
            <w:r>
              <w:rPr>
                <w:rFonts w:asciiTheme="minorHAnsi" w:hAnsiTheme="minorHAnsi" w:cs="Calibri"/>
                <w:sz w:val="21"/>
                <w:szCs w:val="21"/>
              </w:rPr>
              <w:t>Mars 2025</w:t>
            </w:r>
          </w:p>
        </w:tc>
      </w:tr>
      <w:tr w:rsidR="00343D6A" w:rsidRPr="00236BCB" w14:paraId="5C8BE227" w14:textId="77777777" w:rsidTr="00DF4790">
        <w:trPr>
          <w:trHeight w:val="454"/>
        </w:trPr>
        <w:tc>
          <w:tcPr>
            <w:tcW w:w="4860" w:type="dxa"/>
            <w:tcBorders>
              <w:top w:val="dashSmallGap" w:sz="4" w:space="0" w:color="auto"/>
              <w:bottom w:val="dashSmallGap" w:sz="4" w:space="0" w:color="auto"/>
            </w:tcBorders>
            <w:vAlign w:val="center"/>
          </w:tcPr>
          <w:p w14:paraId="7658D8F3" w14:textId="77777777" w:rsidR="00343D6A" w:rsidRPr="00236BCB" w:rsidRDefault="00343D6A" w:rsidP="00467D18">
            <w:pPr>
              <w:pStyle w:val="Corpsdetexte"/>
              <w:jc w:val="both"/>
              <w:rPr>
                <w:rFonts w:asciiTheme="minorHAnsi" w:hAnsiTheme="minorHAnsi" w:cs="Arial"/>
                <w:sz w:val="21"/>
                <w:szCs w:val="21"/>
              </w:rPr>
            </w:pPr>
            <w:r w:rsidRPr="2A457383">
              <w:rPr>
                <w:rFonts w:asciiTheme="minorHAnsi" w:hAnsiTheme="minorHAnsi" w:cs="Arial"/>
                <w:sz w:val="21"/>
                <w:szCs w:val="21"/>
              </w:rPr>
              <w:t>Qualification de performance</w:t>
            </w:r>
          </w:p>
        </w:tc>
        <w:tc>
          <w:tcPr>
            <w:tcW w:w="3097" w:type="dxa"/>
            <w:tcBorders>
              <w:top w:val="dashSmallGap" w:sz="4" w:space="0" w:color="auto"/>
              <w:bottom w:val="dashSmallGap" w:sz="4" w:space="0" w:color="auto"/>
            </w:tcBorders>
            <w:vAlign w:val="center"/>
          </w:tcPr>
          <w:p w14:paraId="4987D225" w14:textId="461554D6" w:rsidR="00343D6A" w:rsidRPr="00236BCB" w:rsidRDefault="000345AA" w:rsidP="00467D18">
            <w:pPr>
              <w:jc w:val="center"/>
              <w:rPr>
                <w:rFonts w:asciiTheme="minorHAnsi" w:hAnsiTheme="minorHAnsi" w:cs="Calibri"/>
                <w:sz w:val="21"/>
                <w:szCs w:val="21"/>
              </w:rPr>
            </w:pPr>
            <w:r>
              <w:rPr>
                <w:rFonts w:asciiTheme="minorHAnsi" w:hAnsiTheme="minorHAnsi" w:cs="Calibri"/>
                <w:sz w:val="21"/>
                <w:szCs w:val="21"/>
              </w:rPr>
              <w:t>Techniciens en charge de l’évalu</w:t>
            </w:r>
            <w:r w:rsidR="00DF4790">
              <w:rPr>
                <w:rFonts w:asciiTheme="minorHAnsi" w:hAnsiTheme="minorHAnsi" w:cs="Calibri"/>
                <w:sz w:val="21"/>
                <w:szCs w:val="21"/>
              </w:rPr>
              <w:t>a</w:t>
            </w:r>
            <w:r>
              <w:rPr>
                <w:rFonts w:asciiTheme="minorHAnsi" w:hAnsiTheme="minorHAnsi" w:cs="Calibri"/>
                <w:sz w:val="21"/>
                <w:szCs w:val="21"/>
              </w:rPr>
              <w:t>tion</w:t>
            </w:r>
          </w:p>
        </w:tc>
        <w:tc>
          <w:tcPr>
            <w:tcW w:w="2499" w:type="dxa"/>
            <w:tcBorders>
              <w:top w:val="dashSmallGap" w:sz="4" w:space="0" w:color="auto"/>
              <w:bottom w:val="dashSmallGap" w:sz="4" w:space="0" w:color="auto"/>
            </w:tcBorders>
            <w:vAlign w:val="center"/>
          </w:tcPr>
          <w:p w14:paraId="7A95B69F" w14:textId="44EB64D4" w:rsidR="00343D6A" w:rsidRPr="00236BCB" w:rsidRDefault="000345AA" w:rsidP="00467D18">
            <w:pPr>
              <w:jc w:val="center"/>
              <w:rPr>
                <w:rFonts w:asciiTheme="minorHAnsi" w:hAnsiTheme="minorHAnsi" w:cs="Calibri"/>
                <w:sz w:val="21"/>
                <w:szCs w:val="21"/>
              </w:rPr>
            </w:pPr>
            <w:r>
              <w:rPr>
                <w:rFonts w:asciiTheme="minorHAnsi" w:hAnsiTheme="minorHAnsi" w:cs="Calibri"/>
                <w:sz w:val="21"/>
                <w:szCs w:val="21"/>
              </w:rPr>
              <w:t xml:space="preserve">Sept – </w:t>
            </w:r>
            <w:proofErr w:type="spellStart"/>
            <w:r>
              <w:rPr>
                <w:rFonts w:asciiTheme="minorHAnsi" w:hAnsiTheme="minorHAnsi" w:cs="Calibri"/>
                <w:sz w:val="21"/>
                <w:szCs w:val="21"/>
              </w:rPr>
              <w:t>oct</w:t>
            </w:r>
            <w:proofErr w:type="spellEnd"/>
            <w:r>
              <w:rPr>
                <w:rFonts w:asciiTheme="minorHAnsi" w:hAnsiTheme="minorHAnsi" w:cs="Calibri"/>
                <w:sz w:val="21"/>
                <w:szCs w:val="21"/>
              </w:rPr>
              <w:t xml:space="preserve"> 2025</w:t>
            </w:r>
          </w:p>
        </w:tc>
      </w:tr>
      <w:tr w:rsidR="00343D6A" w:rsidRPr="00236BCB" w14:paraId="3A50773C" w14:textId="77777777" w:rsidTr="00DF4790">
        <w:trPr>
          <w:trHeight w:val="454"/>
        </w:trPr>
        <w:tc>
          <w:tcPr>
            <w:tcW w:w="4860" w:type="dxa"/>
            <w:tcBorders>
              <w:top w:val="dashSmallGap" w:sz="4" w:space="0" w:color="auto"/>
              <w:bottom w:val="single" w:sz="4" w:space="0" w:color="auto"/>
            </w:tcBorders>
            <w:vAlign w:val="center"/>
          </w:tcPr>
          <w:p w14:paraId="2DC20932" w14:textId="77777777" w:rsidR="00343D6A" w:rsidRPr="00236BCB" w:rsidRDefault="00343D6A" w:rsidP="00343D6A">
            <w:pPr>
              <w:pStyle w:val="Corpsdetexte"/>
              <w:jc w:val="both"/>
              <w:rPr>
                <w:rFonts w:asciiTheme="minorHAnsi" w:hAnsiTheme="minorHAnsi" w:cs="Arial"/>
                <w:sz w:val="21"/>
                <w:szCs w:val="21"/>
              </w:rPr>
            </w:pPr>
            <w:r w:rsidRPr="2A457383">
              <w:rPr>
                <w:rFonts w:asciiTheme="minorHAnsi" w:hAnsiTheme="minorHAnsi" w:cs="Arial"/>
                <w:sz w:val="21"/>
                <w:szCs w:val="21"/>
              </w:rPr>
              <w:t>Synthèse des comptes rendus des tests et rédaction du compte-rendu de qualification</w:t>
            </w:r>
          </w:p>
        </w:tc>
        <w:tc>
          <w:tcPr>
            <w:tcW w:w="3097" w:type="dxa"/>
            <w:tcBorders>
              <w:top w:val="dashSmallGap" w:sz="4" w:space="0" w:color="auto"/>
              <w:bottom w:val="single" w:sz="4" w:space="0" w:color="auto"/>
            </w:tcBorders>
            <w:vAlign w:val="center"/>
          </w:tcPr>
          <w:p w14:paraId="07E7992F" w14:textId="079438FB" w:rsidR="00343D6A" w:rsidRPr="00236BCB" w:rsidRDefault="00DF4790" w:rsidP="00343D6A">
            <w:pPr>
              <w:jc w:val="center"/>
              <w:rPr>
                <w:rFonts w:asciiTheme="minorHAnsi" w:hAnsiTheme="minorHAnsi" w:cs="Calibri"/>
                <w:sz w:val="21"/>
                <w:szCs w:val="21"/>
              </w:rPr>
            </w:pPr>
            <w:r>
              <w:rPr>
                <w:rFonts w:asciiTheme="minorHAnsi" w:hAnsiTheme="minorHAnsi" w:cs="Calibri"/>
                <w:sz w:val="21"/>
                <w:szCs w:val="21"/>
              </w:rPr>
              <w:t>Biologiste en charge de l’évaluation</w:t>
            </w:r>
          </w:p>
        </w:tc>
        <w:tc>
          <w:tcPr>
            <w:tcW w:w="2499" w:type="dxa"/>
            <w:tcBorders>
              <w:top w:val="dashSmallGap" w:sz="4" w:space="0" w:color="auto"/>
              <w:bottom w:val="single" w:sz="4" w:space="0" w:color="auto"/>
            </w:tcBorders>
            <w:vAlign w:val="center"/>
          </w:tcPr>
          <w:p w14:paraId="5AEC67A1" w14:textId="1CD5FD48" w:rsidR="00343D6A" w:rsidRPr="00236BCB" w:rsidRDefault="000345AA" w:rsidP="00343D6A">
            <w:pPr>
              <w:jc w:val="center"/>
              <w:rPr>
                <w:rFonts w:asciiTheme="minorHAnsi" w:hAnsiTheme="minorHAnsi" w:cs="Calibri"/>
                <w:sz w:val="21"/>
                <w:szCs w:val="21"/>
              </w:rPr>
            </w:pPr>
            <w:proofErr w:type="spellStart"/>
            <w:r>
              <w:rPr>
                <w:rFonts w:asciiTheme="minorHAnsi" w:hAnsiTheme="minorHAnsi" w:cs="Calibri"/>
                <w:sz w:val="21"/>
                <w:szCs w:val="21"/>
              </w:rPr>
              <w:t>Oct</w:t>
            </w:r>
            <w:proofErr w:type="spellEnd"/>
            <w:r>
              <w:rPr>
                <w:rFonts w:asciiTheme="minorHAnsi" w:hAnsiTheme="minorHAnsi" w:cs="Calibri"/>
                <w:sz w:val="21"/>
                <w:szCs w:val="21"/>
              </w:rPr>
              <w:t xml:space="preserve"> 2025</w:t>
            </w:r>
          </w:p>
        </w:tc>
      </w:tr>
    </w:tbl>
    <w:p w14:paraId="6EA5E484" w14:textId="77777777" w:rsidR="00B75064" w:rsidRPr="00B75064" w:rsidRDefault="00B75064" w:rsidP="00343D6A">
      <w:pPr>
        <w:contextualSpacing/>
        <w:jc w:val="both"/>
        <w:rPr>
          <w:rFonts w:ascii="Calibri" w:hAnsi="Calibri" w:cs="Calibri"/>
          <w:b/>
          <w:bCs/>
          <w:color w:val="323E4F"/>
          <w:sz w:val="22"/>
          <w:szCs w:val="22"/>
        </w:rPr>
      </w:pPr>
      <w:bookmarkStart w:id="45" w:name="_Toc241909999"/>
      <w:bookmarkStart w:id="46" w:name="_Toc241910037"/>
    </w:p>
    <w:p w14:paraId="6D3C8620" w14:textId="77777777" w:rsidR="00343D6A" w:rsidRDefault="00343D6A">
      <w:pPr>
        <w:rPr>
          <w:rFonts w:ascii="Calibri" w:hAnsi="Calibri" w:cs="Calibri"/>
          <w:b/>
          <w:bCs/>
          <w:color w:val="2F5496" w:themeColor="accent5" w:themeShade="BF"/>
          <w:szCs w:val="22"/>
        </w:rPr>
      </w:pPr>
      <w:bookmarkStart w:id="47" w:name="_Toc162955047"/>
      <w:r>
        <w:br w:type="page"/>
      </w:r>
    </w:p>
    <w:p w14:paraId="4D3C1B98" w14:textId="77777777" w:rsidR="00B75064" w:rsidRPr="00B75064" w:rsidRDefault="00C30E1F" w:rsidP="00A01A0F">
      <w:pPr>
        <w:pStyle w:val="Titre2"/>
      </w:pPr>
      <w:bookmarkStart w:id="48" w:name="_Toc162955051"/>
      <w:bookmarkStart w:id="49" w:name="_Toc192495245"/>
      <w:bookmarkEnd w:id="47"/>
      <w:bookmarkEnd w:id="45"/>
      <w:bookmarkEnd w:id="46"/>
      <w:r>
        <w:lastRenderedPageBreak/>
        <w:t>Qualification de performance : vérification sur site de la méthode</w:t>
      </w:r>
      <w:bookmarkEnd w:id="48"/>
      <w:bookmarkEnd w:id="49"/>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8"/>
        <w:gridCol w:w="4104"/>
        <w:gridCol w:w="4104"/>
      </w:tblGrid>
      <w:tr w:rsidR="00A76782" w:rsidRPr="00FB5966" w14:paraId="13FE41DF" w14:textId="77777777" w:rsidTr="00A76782">
        <w:trPr>
          <w:trHeight w:val="397"/>
          <w:tblHeader/>
        </w:trPr>
        <w:tc>
          <w:tcPr>
            <w:tcW w:w="22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5FB741B" w14:textId="77777777" w:rsidR="00A76782" w:rsidRPr="00FB5966" w:rsidRDefault="00A76782" w:rsidP="00467D18">
            <w:pPr>
              <w:jc w:val="center"/>
              <w:rPr>
                <w:rFonts w:asciiTheme="minorHAnsi" w:hAnsiTheme="minorHAnsi" w:cstheme="minorHAnsi"/>
                <w:b/>
                <w:bCs/>
                <w:sz w:val="21"/>
                <w:szCs w:val="21"/>
              </w:rPr>
            </w:pPr>
            <w:r w:rsidRPr="00FB5966">
              <w:rPr>
                <w:rFonts w:asciiTheme="minorHAnsi" w:hAnsiTheme="minorHAnsi" w:cstheme="minorHAnsi"/>
                <w:b/>
                <w:bCs/>
                <w:sz w:val="21"/>
                <w:szCs w:val="21"/>
              </w:rPr>
              <w:t>ITEMS</w:t>
            </w:r>
          </w:p>
        </w:tc>
        <w:tc>
          <w:tcPr>
            <w:tcW w:w="410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305F1BF" w14:textId="77777777" w:rsidR="00A76782" w:rsidRPr="00FB5966" w:rsidRDefault="00A76782" w:rsidP="00467D18">
            <w:pPr>
              <w:jc w:val="center"/>
              <w:rPr>
                <w:rFonts w:asciiTheme="minorHAnsi" w:hAnsiTheme="minorHAnsi" w:cstheme="minorHAnsi"/>
                <w:b/>
                <w:bCs/>
                <w:sz w:val="21"/>
                <w:szCs w:val="21"/>
              </w:rPr>
            </w:pPr>
            <w:r w:rsidRPr="00FB5966">
              <w:rPr>
                <w:rFonts w:asciiTheme="minorHAnsi" w:hAnsiTheme="minorHAnsi" w:cstheme="minorHAnsi"/>
                <w:b/>
                <w:bCs/>
                <w:sz w:val="21"/>
                <w:szCs w:val="21"/>
              </w:rPr>
              <w:t>Description du test</w:t>
            </w:r>
          </w:p>
        </w:tc>
        <w:tc>
          <w:tcPr>
            <w:tcW w:w="410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6180ED7" w14:textId="77777777" w:rsidR="00A76782" w:rsidRPr="00FB5966" w:rsidRDefault="00A76782" w:rsidP="00467D18">
            <w:pPr>
              <w:jc w:val="center"/>
              <w:rPr>
                <w:rFonts w:asciiTheme="minorHAnsi" w:hAnsiTheme="minorHAnsi" w:cstheme="minorHAnsi"/>
                <w:b/>
                <w:bCs/>
                <w:sz w:val="21"/>
                <w:szCs w:val="21"/>
              </w:rPr>
            </w:pPr>
            <w:r w:rsidRPr="00FB5966">
              <w:rPr>
                <w:rFonts w:asciiTheme="minorHAnsi" w:hAnsiTheme="minorHAnsi" w:cstheme="minorHAnsi"/>
                <w:b/>
                <w:bCs/>
                <w:sz w:val="21"/>
                <w:szCs w:val="21"/>
              </w:rPr>
              <w:t>Critères d’acceptabilité (avec justification) Commentaires/ Données bibliographique</w:t>
            </w:r>
          </w:p>
        </w:tc>
      </w:tr>
      <w:tr w:rsidR="00A76782" w:rsidRPr="00FB5966" w14:paraId="7E4FED30" w14:textId="77777777" w:rsidTr="00A76782">
        <w:trPr>
          <w:trHeight w:val="1243"/>
        </w:trPr>
        <w:tc>
          <w:tcPr>
            <w:tcW w:w="2248" w:type="dxa"/>
            <w:tcBorders>
              <w:top w:val="single" w:sz="4" w:space="0" w:color="auto"/>
              <w:left w:val="single" w:sz="4" w:space="0" w:color="auto"/>
              <w:bottom w:val="dashSmallGap" w:sz="4" w:space="0" w:color="auto"/>
              <w:right w:val="single" w:sz="4" w:space="0" w:color="auto"/>
            </w:tcBorders>
            <w:shd w:val="clear" w:color="auto" w:fill="auto"/>
            <w:vAlign w:val="center"/>
          </w:tcPr>
          <w:p w14:paraId="1C31D3EB" w14:textId="77777777" w:rsidR="00A76782" w:rsidRPr="00FB5966" w:rsidRDefault="00A76782" w:rsidP="00467D18">
            <w:pPr>
              <w:rPr>
                <w:rFonts w:asciiTheme="minorHAnsi" w:hAnsiTheme="minorHAnsi" w:cstheme="minorHAnsi"/>
                <w:sz w:val="21"/>
                <w:szCs w:val="21"/>
              </w:rPr>
            </w:pPr>
            <w:r w:rsidRPr="00FB5966">
              <w:rPr>
                <w:rFonts w:asciiTheme="minorHAnsi" w:hAnsiTheme="minorHAnsi" w:cstheme="minorHAnsi"/>
                <w:sz w:val="21"/>
                <w:szCs w:val="21"/>
              </w:rPr>
              <w:t xml:space="preserve">Répétabilité </w:t>
            </w:r>
            <w:r w:rsidRPr="00FB5966">
              <w:rPr>
                <w:rFonts w:asciiTheme="minorHAnsi" w:hAnsiTheme="minorHAnsi" w:cstheme="minorHAnsi"/>
                <w:i/>
                <w:sz w:val="21"/>
                <w:szCs w:val="21"/>
                <w:u w:val="single"/>
              </w:rPr>
              <w:t xml:space="preserve"> </w:t>
            </w:r>
          </w:p>
        </w:tc>
        <w:tc>
          <w:tcPr>
            <w:tcW w:w="4104" w:type="dxa"/>
            <w:tcBorders>
              <w:top w:val="single" w:sz="4" w:space="0" w:color="auto"/>
              <w:left w:val="single" w:sz="4" w:space="0" w:color="auto"/>
              <w:bottom w:val="dashSmallGap" w:sz="4" w:space="0" w:color="auto"/>
              <w:right w:val="single" w:sz="4" w:space="0" w:color="auto"/>
            </w:tcBorders>
            <w:shd w:val="clear" w:color="auto" w:fill="auto"/>
            <w:vAlign w:val="center"/>
          </w:tcPr>
          <w:p w14:paraId="7C45A9C8" w14:textId="77777777" w:rsidR="00A76782" w:rsidRDefault="00A76782" w:rsidP="00A76782">
            <w:pPr>
              <w:jc w:val="both"/>
              <w:rPr>
                <w:rFonts w:asciiTheme="minorHAnsi" w:hAnsiTheme="minorHAnsi" w:cstheme="minorHAnsi"/>
                <w:sz w:val="21"/>
                <w:szCs w:val="21"/>
              </w:rPr>
            </w:pPr>
            <w:r w:rsidRPr="00A76782">
              <w:rPr>
                <w:rFonts w:asciiTheme="minorHAnsi" w:hAnsiTheme="minorHAnsi" w:cstheme="minorHAnsi"/>
                <w:sz w:val="21"/>
                <w:szCs w:val="21"/>
              </w:rPr>
              <w:t xml:space="preserve">30 passages </w:t>
            </w:r>
            <w:r>
              <w:rPr>
                <w:rFonts w:asciiTheme="minorHAnsi" w:hAnsiTheme="minorHAnsi" w:cstheme="minorHAnsi"/>
                <w:sz w:val="21"/>
                <w:szCs w:val="21"/>
              </w:rPr>
              <w:t>de l’échantillon dans une même plaque</w:t>
            </w:r>
          </w:p>
          <w:p w14:paraId="6FF9EAB8" w14:textId="77777777" w:rsidR="00A76782" w:rsidRDefault="00A76782" w:rsidP="00A76782">
            <w:pPr>
              <w:jc w:val="both"/>
              <w:rPr>
                <w:rFonts w:asciiTheme="minorHAnsi" w:hAnsiTheme="minorHAnsi" w:cstheme="minorHAnsi"/>
                <w:sz w:val="21"/>
                <w:szCs w:val="21"/>
              </w:rPr>
            </w:pPr>
          </w:p>
          <w:p w14:paraId="7139E35F" w14:textId="41B28305" w:rsidR="00A76782" w:rsidRPr="00A76782" w:rsidRDefault="00A76782" w:rsidP="00A76782">
            <w:pPr>
              <w:jc w:val="both"/>
              <w:rPr>
                <w:rFonts w:asciiTheme="minorHAnsi" w:hAnsiTheme="minorHAnsi" w:cstheme="minorHAnsi"/>
                <w:sz w:val="21"/>
                <w:szCs w:val="21"/>
              </w:rPr>
            </w:pPr>
            <w:r>
              <w:rPr>
                <w:rFonts w:asciiTheme="minorHAnsi" w:hAnsiTheme="minorHAnsi" w:cstheme="minorHAnsi"/>
                <w:sz w:val="21"/>
                <w:szCs w:val="21"/>
              </w:rPr>
              <w:t>Calcul du CV (%)</w:t>
            </w:r>
          </w:p>
        </w:tc>
        <w:tc>
          <w:tcPr>
            <w:tcW w:w="4104" w:type="dxa"/>
            <w:tcBorders>
              <w:top w:val="single" w:sz="4" w:space="0" w:color="auto"/>
              <w:left w:val="single" w:sz="4" w:space="0" w:color="auto"/>
              <w:bottom w:val="dashSmallGap" w:sz="4" w:space="0" w:color="auto"/>
              <w:right w:val="single" w:sz="4" w:space="0" w:color="auto"/>
            </w:tcBorders>
            <w:vAlign w:val="center"/>
          </w:tcPr>
          <w:p w14:paraId="4DA22361" w14:textId="77777777" w:rsidR="00A76782" w:rsidRDefault="00A76782" w:rsidP="00467D18">
            <w:pPr>
              <w:rPr>
                <w:rFonts w:asciiTheme="minorHAnsi" w:hAnsiTheme="minorHAnsi" w:cstheme="minorHAnsi"/>
                <w:sz w:val="21"/>
                <w:szCs w:val="21"/>
              </w:rPr>
            </w:pPr>
            <w:r w:rsidRPr="00A76782">
              <w:rPr>
                <w:rFonts w:asciiTheme="minorHAnsi" w:hAnsiTheme="minorHAnsi" w:cstheme="minorHAnsi"/>
                <w:sz w:val="21"/>
                <w:szCs w:val="21"/>
              </w:rPr>
              <w:t xml:space="preserve">100 % </w:t>
            </w:r>
            <w:r>
              <w:rPr>
                <w:rFonts w:asciiTheme="minorHAnsi" w:hAnsiTheme="minorHAnsi" w:cstheme="minorHAnsi"/>
                <w:sz w:val="21"/>
                <w:szCs w:val="21"/>
              </w:rPr>
              <w:t>de résultats positifs</w:t>
            </w:r>
          </w:p>
          <w:p w14:paraId="4C2C482B" w14:textId="77777777" w:rsidR="00A76782" w:rsidRDefault="00A76782" w:rsidP="00467D18">
            <w:pPr>
              <w:rPr>
                <w:rFonts w:asciiTheme="minorHAnsi" w:hAnsiTheme="minorHAnsi" w:cstheme="minorHAnsi"/>
                <w:sz w:val="21"/>
                <w:szCs w:val="21"/>
              </w:rPr>
            </w:pPr>
          </w:p>
          <w:p w14:paraId="54D4AF24" w14:textId="4FE0FC66" w:rsidR="00A76782" w:rsidRPr="009E14AB" w:rsidRDefault="00A76782" w:rsidP="00467D18">
            <w:pPr>
              <w:rPr>
                <w:rFonts w:asciiTheme="minorHAnsi" w:hAnsiTheme="minorHAnsi" w:cstheme="minorHAnsi"/>
                <w:b/>
                <w:bCs/>
                <w:sz w:val="21"/>
                <w:szCs w:val="21"/>
              </w:rPr>
            </w:pPr>
            <w:r w:rsidRPr="009E14AB">
              <w:rPr>
                <w:rFonts w:asciiTheme="minorHAnsi" w:hAnsiTheme="minorHAnsi" w:cstheme="minorHAnsi"/>
                <w:b/>
                <w:bCs/>
                <w:sz w:val="21"/>
                <w:szCs w:val="21"/>
              </w:rPr>
              <w:t>CV &lt; 1</w:t>
            </w:r>
            <w:r w:rsidR="00EF6B8D">
              <w:rPr>
                <w:rFonts w:asciiTheme="minorHAnsi" w:hAnsiTheme="minorHAnsi" w:cstheme="minorHAnsi"/>
                <w:b/>
                <w:bCs/>
                <w:sz w:val="21"/>
                <w:szCs w:val="21"/>
              </w:rPr>
              <w:t>5</w:t>
            </w:r>
            <w:r w:rsidRPr="009E14AB">
              <w:rPr>
                <w:rFonts w:asciiTheme="minorHAnsi" w:hAnsiTheme="minorHAnsi" w:cstheme="minorHAnsi"/>
                <w:b/>
                <w:bCs/>
                <w:sz w:val="21"/>
                <w:szCs w:val="21"/>
              </w:rPr>
              <w:t>%</w:t>
            </w:r>
          </w:p>
        </w:tc>
      </w:tr>
      <w:tr w:rsidR="00A76782" w:rsidRPr="00FB5966" w14:paraId="3C2961A8" w14:textId="77777777" w:rsidTr="00A76782">
        <w:trPr>
          <w:trHeight w:val="2395"/>
        </w:trPr>
        <w:tc>
          <w:tcPr>
            <w:tcW w:w="2248"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5B4B46F8" w14:textId="77777777" w:rsidR="00A76782" w:rsidRPr="00FB5966" w:rsidRDefault="00A76782" w:rsidP="00467D18">
            <w:pPr>
              <w:rPr>
                <w:rFonts w:asciiTheme="minorHAnsi" w:hAnsiTheme="minorHAnsi" w:cstheme="minorHAnsi"/>
                <w:sz w:val="21"/>
                <w:szCs w:val="21"/>
              </w:rPr>
            </w:pPr>
            <w:r w:rsidRPr="00FB5966">
              <w:rPr>
                <w:rFonts w:asciiTheme="minorHAnsi" w:hAnsiTheme="minorHAnsi" w:cstheme="minorHAnsi"/>
                <w:sz w:val="21"/>
                <w:szCs w:val="21"/>
              </w:rPr>
              <w:t>Fidélité intermédiaire (Reproductibilité)</w:t>
            </w:r>
          </w:p>
        </w:tc>
        <w:tc>
          <w:tcPr>
            <w:tcW w:w="410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630A7369" w14:textId="77777777" w:rsidR="00A76782" w:rsidRDefault="00A76782" w:rsidP="00A76782">
            <w:pPr>
              <w:jc w:val="both"/>
              <w:rPr>
                <w:rFonts w:asciiTheme="minorHAnsi" w:hAnsiTheme="minorHAnsi" w:cstheme="minorHAnsi"/>
                <w:sz w:val="21"/>
                <w:szCs w:val="21"/>
              </w:rPr>
            </w:pPr>
            <w:r>
              <w:rPr>
                <w:rFonts w:asciiTheme="minorHAnsi" w:hAnsiTheme="minorHAnsi" w:cstheme="minorHAnsi"/>
                <w:sz w:val="21"/>
                <w:szCs w:val="21"/>
              </w:rPr>
              <w:t>J1 : 6 passages sur la même microplaque ou mieux, sur des microplaques différentes</w:t>
            </w:r>
          </w:p>
          <w:p w14:paraId="5837E18B" w14:textId="77777777" w:rsidR="00A76782" w:rsidRDefault="00A76782" w:rsidP="00A76782">
            <w:pPr>
              <w:jc w:val="both"/>
              <w:rPr>
                <w:rFonts w:asciiTheme="minorHAnsi" w:hAnsiTheme="minorHAnsi" w:cstheme="minorHAnsi"/>
                <w:sz w:val="21"/>
                <w:szCs w:val="21"/>
              </w:rPr>
            </w:pPr>
            <w:r>
              <w:rPr>
                <w:rFonts w:asciiTheme="minorHAnsi" w:hAnsiTheme="minorHAnsi" w:cstheme="minorHAnsi"/>
                <w:sz w:val="21"/>
                <w:szCs w:val="21"/>
              </w:rPr>
              <w:t>J2 : 6 passages (idem)</w:t>
            </w:r>
          </w:p>
          <w:p w14:paraId="14EEC1A2" w14:textId="31DCD185" w:rsidR="00A76782" w:rsidRDefault="00A76782" w:rsidP="00A76782">
            <w:pPr>
              <w:jc w:val="both"/>
              <w:rPr>
                <w:rFonts w:asciiTheme="minorHAnsi" w:hAnsiTheme="minorHAnsi" w:cstheme="minorHAnsi"/>
                <w:sz w:val="21"/>
                <w:szCs w:val="21"/>
              </w:rPr>
            </w:pPr>
            <w:r>
              <w:rPr>
                <w:rFonts w:asciiTheme="minorHAnsi" w:hAnsiTheme="minorHAnsi" w:cstheme="minorHAnsi"/>
                <w:sz w:val="21"/>
                <w:szCs w:val="21"/>
              </w:rPr>
              <w:t>J3 : 6 passages (idem)</w:t>
            </w:r>
          </w:p>
          <w:p w14:paraId="26872258" w14:textId="6A3B449B" w:rsidR="00A76782" w:rsidRDefault="00A76782" w:rsidP="00A76782">
            <w:pPr>
              <w:jc w:val="both"/>
              <w:rPr>
                <w:rFonts w:asciiTheme="minorHAnsi" w:hAnsiTheme="minorHAnsi" w:cstheme="minorHAnsi"/>
                <w:sz w:val="21"/>
                <w:szCs w:val="21"/>
              </w:rPr>
            </w:pPr>
            <w:r>
              <w:rPr>
                <w:rFonts w:asciiTheme="minorHAnsi" w:hAnsiTheme="minorHAnsi" w:cstheme="minorHAnsi"/>
                <w:sz w:val="21"/>
                <w:szCs w:val="21"/>
              </w:rPr>
              <w:t>J4 : 6 passages (idem)</w:t>
            </w:r>
          </w:p>
          <w:p w14:paraId="293D502E" w14:textId="0526F565" w:rsidR="00A76782" w:rsidRDefault="00A76782" w:rsidP="00A76782">
            <w:pPr>
              <w:jc w:val="both"/>
              <w:rPr>
                <w:rFonts w:asciiTheme="minorHAnsi" w:hAnsiTheme="minorHAnsi" w:cstheme="minorHAnsi"/>
                <w:sz w:val="21"/>
                <w:szCs w:val="21"/>
              </w:rPr>
            </w:pPr>
            <w:r>
              <w:rPr>
                <w:rFonts w:asciiTheme="minorHAnsi" w:hAnsiTheme="minorHAnsi" w:cstheme="minorHAnsi"/>
                <w:sz w:val="21"/>
                <w:szCs w:val="21"/>
              </w:rPr>
              <w:t>J5 : 6 passages (idem)</w:t>
            </w:r>
          </w:p>
          <w:p w14:paraId="42A0C7A8" w14:textId="77777777" w:rsidR="00A76782" w:rsidRDefault="00A76782" w:rsidP="00A76782">
            <w:pPr>
              <w:jc w:val="both"/>
              <w:rPr>
                <w:rFonts w:asciiTheme="minorHAnsi" w:hAnsiTheme="minorHAnsi" w:cstheme="minorHAnsi"/>
                <w:sz w:val="21"/>
                <w:szCs w:val="21"/>
              </w:rPr>
            </w:pPr>
          </w:p>
          <w:p w14:paraId="62F4B6BD" w14:textId="0CA3DB76" w:rsidR="00A76782" w:rsidRPr="00A76782" w:rsidRDefault="00A76782" w:rsidP="00A76782">
            <w:pPr>
              <w:jc w:val="both"/>
              <w:rPr>
                <w:rFonts w:asciiTheme="minorHAnsi" w:hAnsiTheme="minorHAnsi" w:cstheme="minorHAnsi"/>
                <w:sz w:val="21"/>
                <w:szCs w:val="21"/>
              </w:rPr>
            </w:pPr>
            <w:r>
              <w:rPr>
                <w:rFonts w:asciiTheme="minorHAnsi" w:hAnsiTheme="minorHAnsi" w:cstheme="minorHAnsi"/>
                <w:sz w:val="21"/>
                <w:szCs w:val="21"/>
              </w:rPr>
              <w:t>Calcul du CV (%)</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27503F82" w14:textId="77777777" w:rsidR="00A76782" w:rsidRDefault="00A76782" w:rsidP="00A76782">
            <w:pPr>
              <w:rPr>
                <w:rFonts w:asciiTheme="minorHAnsi" w:hAnsiTheme="minorHAnsi" w:cstheme="minorHAnsi"/>
                <w:sz w:val="21"/>
                <w:szCs w:val="21"/>
              </w:rPr>
            </w:pPr>
            <w:r w:rsidRPr="00A76782">
              <w:rPr>
                <w:rFonts w:asciiTheme="minorHAnsi" w:hAnsiTheme="minorHAnsi" w:cstheme="minorHAnsi"/>
                <w:sz w:val="21"/>
                <w:szCs w:val="21"/>
              </w:rPr>
              <w:t xml:space="preserve">100 % </w:t>
            </w:r>
            <w:r>
              <w:rPr>
                <w:rFonts w:asciiTheme="minorHAnsi" w:hAnsiTheme="minorHAnsi" w:cstheme="minorHAnsi"/>
                <w:sz w:val="21"/>
                <w:szCs w:val="21"/>
              </w:rPr>
              <w:t>de résultats positifs</w:t>
            </w:r>
          </w:p>
          <w:p w14:paraId="4CA11CDE" w14:textId="77777777" w:rsidR="00A76782" w:rsidRDefault="00A76782" w:rsidP="00A76782">
            <w:pPr>
              <w:rPr>
                <w:rFonts w:asciiTheme="minorHAnsi" w:hAnsiTheme="minorHAnsi" w:cstheme="minorHAnsi"/>
                <w:sz w:val="21"/>
                <w:szCs w:val="21"/>
              </w:rPr>
            </w:pPr>
          </w:p>
          <w:p w14:paraId="61134ACC" w14:textId="053FAC20" w:rsidR="00A76782" w:rsidRPr="009E14AB" w:rsidRDefault="00A76782" w:rsidP="00A76782">
            <w:pPr>
              <w:rPr>
                <w:rFonts w:asciiTheme="minorHAnsi" w:hAnsiTheme="minorHAnsi" w:cstheme="minorHAnsi"/>
                <w:b/>
                <w:bCs/>
                <w:sz w:val="21"/>
                <w:szCs w:val="21"/>
              </w:rPr>
            </w:pPr>
            <w:r w:rsidRPr="009E14AB">
              <w:rPr>
                <w:rFonts w:asciiTheme="minorHAnsi" w:hAnsiTheme="minorHAnsi" w:cstheme="minorHAnsi"/>
                <w:b/>
                <w:bCs/>
                <w:sz w:val="21"/>
                <w:szCs w:val="21"/>
              </w:rPr>
              <w:t xml:space="preserve">CV &lt; </w:t>
            </w:r>
            <w:r w:rsidR="00EF6B8D">
              <w:rPr>
                <w:rFonts w:asciiTheme="minorHAnsi" w:hAnsiTheme="minorHAnsi" w:cstheme="minorHAnsi"/>
                <w:b/>
                <w:bCs/>
                <w:sz w:val="21"/>
                <w:szCs w:val="21"/>
              </w:rPr>
              <w:t>20</w:t>
            </w:r>
            <w:r w:rsidRPr="009E14AB">
              <w:rPr>
                <w:rFonts w:asciiTheme="minorHAnsi" w:hAnsiTheme="minorHAnsi" w:cstheme="minorHAnsi"/>
                <w:b/>
                <w:bCs/>
                <w:sz w:val="21"/>
                <w:szCs w:val="21"/>
              </w:rPr>
              <w:t>%</w:t>
            </w:r>
          </w:p>
        </w:tc>
      </w:tr>
      <w:tr w:rsidR="007555AC" w:rsidRPr="00FB5966" w14:paraId="5FDCA7ED" w14:textId="77777777" w:rsidTr="007555AC">
        <w:trPr>
          <w:trHeight w:val="2670"/>
        </w:trPr>
        <w:tc>
          <w:tcPr>
            <w:tcW w:w="2248"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269D87DF" w14:textId="2A1410DD" w:rsidR="007555AC" w:rsidRPr="00FB5966" w:rsidRDefault="007555AC" w:rsidP="007555AC">
            <w:pPr>
              <w:rPr>
                <w:rFonts w:asciiTheme="minorHAnsi" w:hAnsiTheme="minorHAnsi" w:cstheme="minorHAnsi"/>
                <w:sz w:val="21"/>
                <w:szCs w:val="21"/>
              </w:rPr>
            </w:pPr>
            <w:r w:rsidRPr="00FB5966">
              <w:rPr>
                <w:rFonts w:asciiTheme="minorHAnsi" w:hAnsiTheme="minorHAnsi" w:cstheme="minorHAnsi"/>
                <w:sz w:val="21"/>
                <w:szCs w:val="21"/>
              </w:rPr>
              <w:t xml:space="preserve">Contamination </w:t>
            </w:r>
          </w:p>
        </w:tc>
        <w:tc>
          <w:tcPr>
            <w:tcW w:w="410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5ED7BA56" w14:textId="77777777"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t>Alternance d’échantillons fortement positifs P (3 fois le même échantillon) et négatifs N (3 fois un pool d’échantillons de donneurs négatifs)</w:t>
            </w:r>
          </w:p>
          <w:p w14:paraId="15145D19" w14:textId="77777777" w:rsidR="007555AC" w:rsidRPr="004D6629" w:rsidRDefault="007555AC" w:rsidP="007555AC">
            <w:pPr>
              <w:jc w:val="both"/>
              <w:rPr>
                <w:rFonts w:asciiTheme="minorHAnsi" w:hAnsiTheme="minorHAnsi" w:cstheme="minorHAnsi"/>
                <w:sz w:val="21"/>
                <w:szCs w:val="21"/>
              </w:rPr>
            </w:pPr>
          </w:p>
          <w:p w14:paraId="04723DE8" w14:textId="4944321E" w:rsidR="007555AC" w:rsidRDefault="007555AC" w:rsidP="007555AC">
            <w:pPr>
              <w:jc w:val="both"/>
              <w:rPr>
                <w:rFonts w:asciiTheme="minorHAnsi" w:hAnsiTheme="minorHAnsi" w:cstheme="minorHAnsi"/>
                <w:sz w:val="21"/>
                <w:szCs w:val="21"/>
              </w:rPr>
            </w:pPr>
            <w:r w:rsidRPr="004D6629">
              <w:rPr>
                <w:rFonts w:asciiTheme="minorHAnsi" w:hAnsiTheme="minorHAnsi" w:cs="Arial"/>
                <w:bCs/>
                <w:i/>
                <w:iCs/>
                <w:sz w:val="21"/>
                <w:szCs w:val="21"/>
              </w:rPr>
              <w:t xml:space="preserve">Nous considérons que même si les </w:t>
            </w:r>
            <w:proofErr w:type="spellStart"/>
            <w:r w:rsidRPr="004D6629">
              <w:rPr>
                <w:rFonts w:asciiTheme="minorHAnsi" w:hAnsiTheme="minorHAnsi" w:cs="Arial"/>
                <w:bCs/>
                <w:i/>
                <w:iCs/>
                <w:sz w:val="21"/>
                <w:szCs w:val="21"/>
              </w:rPr>
              <w:t>Ac</w:t>
            </w:r>
            <w:proofErr w:type="spellEnd"/>
            <w:r w:rsidRPr="004D6629">
              <w:rPr>
                <w:rFonts w:asciiTheme="minorHAnsi" w:hAnsiTheme="minorHAnsi" w:cs="Arial"/>
                <w:bCs/>
                <w:i/>
                <w:iCs/>
                <w:sz w:val="21"/>
                <w:szCs w:val="21"/>
              </w:rPr>
              <w:t xml:space="preserve"> </w:t>
            </w:r>
            <w:proofErr w:type="spellStart"/>
            <w:r w:rsidRPr="004D6629">
              <w:rPr>
                <w:rFonts w:asciiTheme="minorHAnsi" w:hAnsiTheme="minorHAnsi" w:cs="Arial"/>
                <w:bCs/>
                <w:i/>
                <w:iCs/>
                <w:sz w:val="21"/>
                <w:szCs w:val="21"/>
              </w:rPr>
              <w:t>anti-Paludéen</w:t>
            </w:r>
            <w:proofErr w:type="spellEnd"/>
            <w:r w:rsidRPr="004D6629">
              <w:rPr>
                <w:rFonts w:asciiTheme="minorHAnsi" w:hAnsiTheme="minorHAnsi" w:cs="Arial"/>
                <w:bCs/>
                <w:i/>
                <w:iCs/>
                <w:sz w:val="21"/>
                <w:szCs w:val="21"/>
              </w:rPr>
              <w:t xml:space="preserve"> ne représentent pas un analyte sensible, nous vérifierons quand même la non-contamination inter-échantillons, l’étape la plus critique étant le lavage.</w:t>
            </w:r>
            <w:r w:rsidRPr="00872513">
              <w:rPr>
                <w:rFonts w:asciiTheme="minorHAnsi" w:hAnsiTheme="minorHAnsi" w:cs="Arial"/>
                <w:bCs/>
                <w:i/>
                <w:iCs/>
                <w:sz w:val="22"/>
                <w:szCs w:val="22"/>
              </w:rPr>
              <w:t xml:space="preserve"> </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58437EEA" w14:textId="77777777" w:rsidR="007555AC" w:rsidRPr="00B731C6" w:rsidRDefault="007555AC" w:rsidP="007555AC">
            <w:pPr>
              <w:jc w:val="both"/>
              <w:rPr>
                <w:rFonts w:asciiTheme="minorHAnsi" w:hAnsiTheme="minorHAnsi" w:cs="Arial"/>
                <w:bCs/>
                <w:sz w:val="21"/>
                <w:szCs w:val="21"/>
              </w:rPr>
            </w:pPr>
            <w:r w:rsidRPr="00B731C6">
              <w:rPr>
                <w:rFonts w:asciiTheme="minorHAnsi" w:hAnsiTheme="minorHAnsi" w:cs="Arial"/>
                <w:bCs/>
                <w:sz w:val="21"/>
                <w:szCs w:val="21"/>
              </w:rPr>
              <w:t>La disposition des échantillons sur la microplaque sera telle qu’un même peigne lavera les cupules d’échantillons positifs puis négatifs</w:t>
            </w:r>
          </w:p>
          <w:p w14:paraId="3068C4EE" w14:textId="77777777" w:rsidR="007555AC" w:rsidRPr="00B731C6" w:rsidRDefault="007555AC" w:rsidP="007555AC">
            <w:pPr>
              <w:ind w:right="-426"/>
              <w:jc w:val="both"/>
              <w:rPr>
                <w:rFonts w:asciiTheme="minorHAnsi" w:hAnsiTheme="minorHAnsi" w:cs="Arial"/>
                <w:bCs/>
                <w:sz w:val="21"/>
                <w:szCs w:val="21"/>
              </w:rPr>
            </w:pPr>
          </w:p>
          <w:p w14:paraId="2DBDA7D7" w14:textId="3E57A3D8" w:rsidR="007555AC" w:rsidRPr="00A76782" w:rsidRDefault="007555AC" w:rsidP="007555AC">
            <w:pPr>
              <w:rPr>
                <w:rFonts w:asciiTheme="minorHAnsi" w:hAnsiTheme="minorHAnsi" w:cstheme="minorHAnsi"/>
                <w:sz w:val="21"/>
                <w:szCs w:val="21"/>
              </w:rPr>
            </w:pPr>
            <w:r w:rsidRPr="00B731C6">
              <w:rPr>
                <w:rFonts w:asciiTheme="minorHAnsi" w:hAnsiTheme="minorHAnsi" w:cs="Arial"/>
                <w:bCs/>
                <w:sz w:val="21"/>
                <w:szCs w:val="21"/>
              </w:rPr>
              <w:t xml:space="preserve">Le </w:t>
            </w:r>
            <w:r w:rsidRPr="00EF6B8D">
              <w:rPr>
                <w:rFonts w:asciiTheme="minorHAnsi" w:hAnsiTheme="minorHAnsi" w:cstheme="minorHAnsi"/>
                <w:sz w:val="21"/>
                <w:szCs w:val="21"/>
              </w:rPr>
              <w:t>schéma</w:t>
            </w:r>
            <w:r w:rsidRPr="00B731C6">
              <w:rPr>
                <w:rFonts w:asciiTheme="minorHAnsi" w:hAnsiTheme="minorHAnsi" w:cs="Arial"/>
                <w:bCs/>
                <w:sz w:val="21"/>
                <w:szCs w:val="21"/>
              </w:rPr>
              <w:t xml:space="preserve"> de la plaque sera intégré au rapport.</w:t>
            </w:r>
          </w:p>
        </w:tc>
      </w:tr>
      <w:tr w:rsidR="007555AC" w:rsidRPr="00FB5966" w14:paraId="2B7E2D08" w14:textId="77777777" w:rsidTr="00B731C6">
        <w:trPr>
          <w:trHeight w:val="1538"/>
        </w:trPr>
        <w:tc>
          <w:tcPr>
            <w:tcW w:w="2248"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6C3692EB" w14:textId="53062DD6" w:rsidR="007555AC" w:rsidRPr="00050D5C" w:rsidRDefault="007555AC" w:rsidP="007555AC">
            <w:pPr>
              <w:jc w:val="both"/>
              <w:rPr>
                <w:rFonts w:asciiTheme="minorHAnsi" w:hAnsiTheme="minorHAnsi" w:cstheme="minorHAnsi"/>
                <w:sz w:val="21"/>
                <w:szCs w:val="21"/>
              </w:rPr>
            </w:pPr>
            <w:r w:rsidRPr="00050D5C">
              <w:rPr>
                <w:rFonts w:asciiTheme="minorHAnsi" w:hAnsiTheme="minorHAnsi" w:cstheme="minorHAnsi"/>
                <w:sz w:val="21"/>
                <w:szCs w:val="21"/>
              </w:rPr>
              <w:t>Comparaison avec la méthode déjà utilisée au laboratoire</w:t>
            </w:r>
          </w:p>
        </w:tc>
        <w:tc>
          <w:tcPr>
            <w:tcW w:w="410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11CCBF69" w14:textId="77777777" w:rsidR="007555AC" w:rsidRDefault="007555AC" w:rsidP="007555AC">
            <w:pPr>
              <w:tabs>
                <w:tab w:val="center" w:pos="4536"/>
                <w:tab w:val="right" w:pos="9072"/>
              </w:tabs>
              <w:jc w:val="both"/>
              <w:rPr>
                <w:rFonts w:asciiTheme="minorHAnsi" w:hAnsiTheme="minorHAnsi" w:cstheme="minorHAnsi"/>
                <w:sz w:val="21"/>
                <w:szCs w:val="21"/>
              </w:rPr>
            </w:pPr>
            <w:r>
              <w:rPr>
                <w:rFonts w:asciiTheme="minorHAnsi" w:hAnsiTheme="minorHAnsi" w:cstheme="minorHAnsi"/>
                <w:sz w:val="21"/>
                <w:szCs w:val="21"/>
              </w:rPr>
              <w:t xml:space="preserve">Voir étude de spécificité </w:t>
            </w:r>
          </w:p>
          <w:p w14:paraId="511A85AB" w14:textId="34BEE0A9" w:rsidR="007555AC" w:rsidRPr="00A76782" w:rsidRDefault="007555AC" w:rsidP="007555AC">
            <w:pPr>
              <w:tabs>
                <w:tab w:val="center" w:pos="4536"/>
                <w:tab w:val="right" w:pos="9072"/>
              </w:tabs>
              <w:jc w:val="both"/>
              <w:rPr>
                <w:rFonts w:asciiTheme="minorHAnsi" w:hAnsiTheme="minorHAnsi" w:cstheme="minorHAnsi"/>
                <w:sz w:val="21"/>
                <w:szCs w:val="21"/>
              </w:rPr>
            </w:pPr>
            <w:r>
              <w:rPr>
                <w:rFonts w:asciiTheme="minorHAnsi" w:hAnsiTheme="minorHAnsi" w:cstheme="minorHAnsi"/>
                <w:sz w:val="21"/>
                <w:szCs w:val="21"/>
              </w:rPr>
              <w:t>+ passage des échantillons PA05 avec une sérologie paludisme positive en routine (au moins 10 échantillons)</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2BCF7EEF" w14:textId="77777777" w:rsidR="007555AC" w:rsidRDefault="007555AC" w:rsidP="007555AC">
            <w:pPr>
              <w:tabs>
                <w:tab w:val="center" w:pos="4536"/>
                <w:tab w:val="right" w:pos="9072"/>
              </w:tabs>
              <w:rPr>
                <w:rFonts w:asciiTheme="minorHAnsi" w:hAnsiTheme="minorHAnsi" w:cstheme="minorHAnsi"/>
                <w:sz w:val="21"/>
                <w:szCs w:val="21"/>
              </w:rPr>
            </w:pPr>
            <w:r w:rsidRPr="00272146">
              <w:rPr>
                <w:rFonts w:asciiTheme="minorHAnsi" w:hAnsiTheme="minorHAnsi" w:cstheme="minorHAnsi"/>
                <w:sz w:val="21"/>
                <w:szCs w:val="21"/>
              </w:rPr>
              <w:t>Les résultats qualitatifs seront comparés.</w:t>
            </w:r>
          </w:p>
          <w:p w14:paraId="4C11662A" w14:textId="77777777" w:rsidR="007555AC" w:rsidRDefault="007555AC" w:rsidP="007555AC">
            <w:pPr>
              <w:tabs>
                <w:tab w:val="center" w:pos="4536"/>
                <w:tab w:val="right" w:pos="9072"/>
              </w:tabs>
              <w:rPr>
                <w:rFonts w:asciiTheme="minorHAnsi" w:hAnsiTheme="minorHAnsi" w:cstheme="minorHAnsi"/>
                <w:sz w:val="21"/>
                <w:szCs w:val="21"/>
              </w:rPr>
            </w:pPr>
          </w:p>
          <w:p w14:paraId="0186CD49" w14:textId="73ED3E17" w:rsidR="007555AC" w:rsidRPr="00FB5966" w:rsidRDefault="007555AC" w:rsidP="007555AC">
            <w:pPr>
              <w:jc w:val="both"/>
              <w:rPr>
                <w:rFonts w:asciiTheme="minorHAnsi" w:hAnsiTheme="minorHAnsi" w:cstheme="minorHAnsi"/>
                <w:sz w:val="21"/>
                <w:szCs w:val="21"/>
              </w:rPr>
            </w:pPr>
            <w:r w:rsidRPr="00B10D2D">
              <w:rPr>
                <w:rFonts w:asciiTheme="minorHAnsi" w:hAnsiTheme="minorHAnsi" w:cstheme="minorHAnsi"/>
                <w:sz w:val="21"/>
                <w:szCs w:val="21"/>
              </w:rPr>
              <w:t>Toute discordance avec les résultats attendus sera documentée</w:t>
            </w:r>
            <w:r>
              <w:rPr>
                <w:rFonts w:asciiTheme="minorHAnsi" w:hAnsiTheme="minorHAnsi" w:cstheme="minorHAnsi"/>
                <w:sz w:val="21"/>
                <w:szCs w:val="21"/>
              </w:rPr>
              <w:t>.</w:t>
            </w:r>
          </w:p>
        </w:tc>
      </w:tr>
      <w:tr w:rsidR="007555AC" w:rsidRPr="00FB5966" w14:paraId="529D9713" w14:textId="77777777" w:rsidTr="00B370BB">
        <w:trPr>
          <w:trHeight w:val="2834"/>
        </w:trPr>
        <w:tc>
          <w:tcPr>
            <w:tcW w:w="2248"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0254BF9F" w14:textId="3D5971FE" w:rsidR="007555AC" w:rsidRPr="00FB5966" w:rsidRDefault="007555AC" w:rsidP="007555AC">
            <w:pPr>
              <w:rPr>
                <w:rFonts w:asciiTheme="minorHAnsi" w:hAnsiTheme="minorHAnsi" w:cstheme="minorHAnsi"/>
                <w:sz w:val="21"/>
                <w:szCs w:val="21"/>
              </w:rPr>
            </w:pPr>
            <w:r w:rsidRPr="00FB5966">
              <w:rPr>
                <w:rFonts w:asciiTheme="minorHAnsi" w:hAnsiTheme="minorHAnsi" w:cstheme="minorHAnsi"/>
                <w:sz w:val="21"/>
                <w:szCs w:val="21"/>
              </w:rPr>
              <w:t xml:space="preserve">Approche de la sensibilité </w:t>
            </w:r>
            <w:r>
              <w:rPr>
                <w:rFonts w:asciiTheme="minorHAnsi" w:hAnsiTheme="minorHAnsi" w:cstheme="minorHAnsi"/>
                <w:sz w:val="21"/>
                <w:szCs w:val="21"/>
              </w:rPr>
              <w:t>diagnostique</w:t>
            </w:r>
          </w:p>
        </w:tc>
        <w:tc>
          <w:tcPr>
            <w:tcW w:w="410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2A3358E0" w14:textId="4DF7B89E" w:rsidR="007555AC" w:rsidRDefault="007555AC" w:rsidP="007555AC">
            <w:pPr>
              <w:jc w:val="both"/>
              <w:rPr>
                <w:rFonts w:asciiTheme="minorHAnsi" w:hAnsiTheme="minorHAnsi" w:cstheme="minorHAnsi"/>
                <w:iCs/>
                <w:sz w:val="21"/>
                <w:szCs w:val="21"/>
              </w:rPr>
            </w:pPr>
            <w:r w:rsidRPr="003D159C">
              <w:rPr>
                <w:rFonts w:asciiTheme="minorHAnsi" w:hAnsiTheme="minorHAnsi" w:cstheme="minorHAnsi"/>
                <w:b/>
                <w:bCs/>
                <w:iCs/>
                <w:sz w:val="21"/>
                <w:szCs w:val="21"/>
              </w:rPr>
              <w:t>Echantillons issus de l’étude DGV palu</w:t>
            </w:r>
            <w:r>
              <w:rPr>
                <w:rFonts w:asciiTheme="minorHAnsi" w:hAnsiTheme="minorHAnsi" w:cstheme="minorHAnsi"/>
                <w:iCs/>
                <w:sz w:val="21"/>
                <w:szCs w:val="21"/>
              </w:rPr>
              <w:t xml:space="preserve"> (sérologie positive ou indéterminée, positifs en biologie moléculaire et confirmés par le CNR (PCR d’espèce). </w:t>
            </w:r>
          </w:p>
          <w:p w14:paraId="24C1FAB2" w14:textId="33725B1E" w:rsidR="007555AC" w:rsidRDefault="007555AC" w:rsidP="007555AC">
            <w:pPr>
              <w:jc w:val="both"/>
              <w:rPr>
                <w:rFonts w:asciiTheme="minorHAnsi" w:hAnsiTheme="minorHAnsi" w:cstheme="minorHAnsi"/>
                <w:iCs/>
                <w:sz w:val="21"/>
                <w:szCs w:val="21"/>
              </w:rPr>
            </w:pPr>
          </w:p>
          <w:p w14:paraId="451E5FF2" w14:textId="1E972457" w:rsidR="007555AC" w:rsidRDefault="007555AC" w:rsidP="007555AC">
            <w:pPr>
              <w:jc w:val="both"/>
              <w:rPr>
                <w:rFonts w:asciiTheme="minorHAnsi" w:hAnsiTheme="minorHAnsi" w:cstheme="minorHAnsi"/>
                <w:iCs/>
                <w:sz w:val="21"/>
                <w:szCs w:val="21"/>
              </w:rPr>
            </w:pPr>
            <w:r w:rsidRPr="003D159C">
              <w:rPr>
                <w:rFonts w:asciiTheme="minorHAnsi" w:hAnsiTheme="minorHAnsi" w:cstheme="minorHAnsi"/>
                <w:b/>
                <w:bCs/>
                <w:iCs/>
                <w:sz w:val="21"/>
                <w:szCs w:val="21"/>
              </w:rPr>
              <w:t>Echantillons de patients ayant fait un accès palustre documenté</w:t>
            </w:r>
            <w:r>
              <w:rPr>
                <w:rFonts w:asciiTheme="minorHAnsi" w:hAnsiTheme="minorHAnsi" w:cstheme="minorHAnsi"/>
                <w:iCs/>
                <w:sz w:val="21"/>
                <w:szCs w:val="21"/>
              </w:rPr>
              <w:t xml:space="preserve"> (échantillons CNR)</w:t>
            </w:r>
          </w:p>
          <w:p w14:paraId="0ED480E9" w14:textId="77777777" w:rsidR="007555AC" w:rsidRDefault="007555AC" w:rsidP="007555AC">
            <w:pPr>
              <w:jc w:val="both"/>
              <w:rPr>
                <w:rFonts w:asciiTheme="minorHAnsi" w:hAnsiTheme="minorHAnsi" w:cstheme="minorHAnsi"/>
                <w:iCs/>
                <w:sz w:val="21"/>
                <w:szCs w:val="21"/>
              </w:rPr>
            </w:pPr>
          </w:p>
          <w:p w14:paraId="478233E6" w14:textId="04D0403E" w:rsidR="007555AC" w:rsidRPr="00117EB5" w:rsidRDefault="007555AC" w:rsidP="007555AC">
            <w:pPr>
              <w:jc w:val="both"/>
              <w:rPr>
                <w:rFonts w:asciiTheme="minorHAnsi" w:hAnsiTheme="minorHAnsi" w:cstheme="minorHAnsi"/>
                <w:iCs/>
                <w:sz w:val="21"/>
                <w:szCs w:val="21"/>
              </w:rPr>
            </w:pPr>
            <w:r>
              <w:rPr>
                <w:rFonts w:asciiTheme="minorHAnsi" w:hAnsiTheme="minorHAnsi" w:cstheme="minorHAnsi"/>
                <w:iCs/>
                <w:sz w:val="21"/>
                <w:szCs w:val="21"/>
              </w:rPr>
              <w:t>Echantillons testés en double sur 2 microplaques différentes</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75486B3B" w14:textId="77777777" w:rsidR="007555AC" w:rsidRDefault="007555AC" w:rsidP="007555AC">
            <w:pPr>
              <w:jc w:val="both"/>
              <w:rPr>
                <w:rFonts w:asciiTheme="minorHAnsi" w:hAnsiTheme="minorHAnsi" w:cstheme="minorHAnsi"/>
                <w:sz w:val="21"/>
                <w:szCs w:val="21"/>
              </w:rPr>
            </w:pPr>
            <w:r w:rsidRPr="00B10D2D">
              <w:rPr>
                <w:rFonts w:asciiTheme="minorHAnsi" w:hAnsiTheme="minorHAnsi" w:cstheme="minorHAnsi"/>
                <w:sz w:val="21"/>
                <w:szCs w:val="21"/>
              </w:rPr>
              <w:t>Toute discordance avec les résultats attendus sera documentée</w:t>
            </w:r>
            <w:r>
              <w:rPr>
                <w:rFonts w:asciiTheme="minorHAnsi" w:hAnsiTheme="minorHAnsi" w:cstheme="minorHAnsi"/>
                <w:sz w:val="21"/>
                <w:szCs w:val="21"/>
              </w:rPr>
              <w:t>.</w:t>
            </w:r>
          </w:p>
          <w:p w14:paraId="76469EA8" w14:textId="77777777" w:rsidR="007555AC" w:rsidRDefault="007555AC" w:rsidP="007555AC">
            <w:pPr>
              <w:jc w:val="both"/>
              <w:rPr>
                <w:rFonts w:asciiTheme="minorHAnsi" w:hAnsiTheme="minorHAnsi" w:cstheme="minorHAnsi"/>
                <w:sz w:val="21"/>
                <w:szCs w:val="21"/>
              </w:rPr>
            </w:pPr>
          </w:p>
          <w:p w14:paraId="690DD47C" w14:textId="0E418659" w:rsidR="007555AC" w:rsidRPr="000A15CA" w:rsidRDefault="007555AC" w:rsidP="007555AC">
            <w:pPr>
              <w:jc w:val="both"/>
              <w:rPr>
                <w:rFonts w:asciiTheme="minorHAnsi" w:hAnsiTheme="minorHAnsi" w:cstheme="minorHAnsi"/>
                <w:iCs/>
                <w:sz w:val="21"/>
                <w:szCs w:val="21"/>
              </w:rPr>
            </w:pPr>
            <w:r w:rsidRPr="007E5055">
              <w:rPr>
                <w:rFonts w:asciiTheme="minorHAnsi" w:hAnsiTheme="minorHAnsi" w:cstheme="minorHAnsi"/>
                <w:b/>
                <w:sz w:val="21"/>
                <w:szCs w:val="21"/>
              </w:rPr>
              <w:t>La sensibilité devra être la plus proche de 100%</w:t>
            </w:r>
          </w:p>
        </w:tc>
      </w:tr>
      <w:tr w:rsidR="007555AC" w:rsidRPr="00FB5966" w14:paraId="4F2AB944" w14:textId="77777777" w:rsidTr="003D159C">
        <w:trPr>
          <w:trHeight w:val="1760"/>
        </w:trPr>
        <w:tc>
          <w:tcPr>
            <w:tcW w:w="2248" w:type="dxa"/>
            <w:tcBorders>
              <w:top w:val="dashSmallGap" w:sz="4" w:space="0" w:color="auto"/>
              <w:left w:val="single" w:sz="4" w:space="0" w:color="auto"/>
              <w:bottom w:val="dashSmallGap" w:sz="4" w:space="0" w:color="auto"/>
              <w:right w:val="single" w:sz="4" w:space="0" w:color="auto"/>
            </w:tcBorders>
            <w:vAlign w:val="center"/>
          </w:tcPr>
          <w:p w14:paraId="02B9A1AD" w14:textId="39E1850A" w:rsidR="007555AC" w:rsidRPr="00FB5966" w:rsidRDefault="007555AC" w:rsidP="007555AC">
            <w:pPr>
              <w:rPr>
                <w:rFonts w:asciiTheme="minorHAnsi" w:hAnsiTheme="minorHAnsi" w:cstheme="minorHAnsi"/>
                <w:sz w:val="21"/>
                <w:szCs w:val="21"/>
              </w:rPr>
            </w:pPr>
            <w:r>
              <w:rPr>
                <w:rFonts w:asciiTheme="minorHAnsi" w:hAnsiTheme="minorHAnsi" w:cstheme="minorHAnsi"/>
                <w:sz w:val="21"/>
                <w:szCs w:val="21"/>
              </w:rPr>
              <w:t>Approche de la s</w:t>
            </w:r>
            <w:r w:rsidRPr="00FB5966">
              <w:rPr>
                <w:rFonts w:asciiTheme="minorHAnsi" w:hAnsiTheme="minorHAnsi" w:cstheme="minorHAnsi"/>
                <w:sz w:val="21"/>
                <w:szCs w:val="21"/>
              </w:rPr>
              <w:t xml:space="preserve">ensibilité </w:t>
            </w:r>
            <w:r>
              <w:rPr>
                <w:rFonts w:asciiTheme="minorHAnsi" w:hAnsiTheme="minorHAnsi" w:cstheme="minorHAnsi"/>
                <w:sz w:val="21"/>
                <w:szCs w:val="21"/>
              </w:rPr>
              <w:t xml:space="preserve">analytique </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58526056" w14:textId="7E33B4DB"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t xml:space="preserve">1 gamme </w:t>
            </w:r>
            <w:r w:rsidRPr="00480D72">
              <w:rPr>
                <w:rFonts w:asciiTheme="minorHAnsi" w:hAnsiTheme="minorHAnsi" w:cstheme="minorHAnsi"/>
                <w:i/>
                <w:iCs/>
                <w:sz w:val="21"/>
                <w:szCs w:val="21"/>
              </w:rPr>
              <w:t>P. falciparum</w:t>
            </w:r>
            <w:r>
              <w:rPr>
                <w:rFonts w:asciiTheme="minorHAnsi" w:hAnsiTheme="minorHAnsi" w:cstheme="minorHAnsi"/>
                <w:sz w:val="21"/>
                <w:szCs w:val="21"/>
              </w:rPr>
              <w:t> : 1 – 0,5 - 0,25 - 0,125 UI/</w:t>
            </w:r>
            <w:proofErr w:type="spellStart"/>
            <w:r>
              <w:rPr>
                <w:rFonts w:asciiTheme="minorHAnsi" w:hAnsiTheme="minorHAnsi" w:cstheme="minorHAnsi"/>
                <w:sz w:val="21"/>
                <w:szCs w:val="21"/>
              </w:rPr>
              <w:t>mL</w:t>
            </w:r>
            <w:proofErr w:type="spellEnd"/>
          </w:p>
          <w:p w14:paraId="10A8AD6C" w14:textId="4B665D56"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t xml:space="preserve">1 gamme </w:t>
            </w:r>
            <w:r w:rsidRPr="00480D72">
              <w:rPr>
                <w:rFonts w:asciiTheme="minorHAnsi" w:hAnsiTheme="minorHAnsi" w:cstheme="minorHAnsi"/>
                <w:i/>
                <w:iCs/>
                <w:sz w:val="21"/>
                <w:szCs w:val="21"/>
              </w:rPr>
              <w:t>P. vivax</w:t>
            </w:r>
            <w:r>
              <w:rPr>
                <w:rFonts w:asciiTheme="minorHAnsi" w:hAnsiTheme="minorHAnsi" w:cstheme="minorHAnsi"/>
                <w:sz w:val="21"/>
                <w:szCs w:val="21"/>
              </w:rPr>
              <w:t> : 0,25 – 0,125 – 0,0625 – 0,03125 UI/</w:t>
            </w:r>
            <w:proofErr w:type="spellStart"/>
            <w:r>
              <w:rPr>
                <w:rFonts w:asciiTheme="minorHAnsi" w:hAnsiTheme="minorHAnsi" w:cstheme="minorHAnsi"/>
                <w:sz w:val="21"/>
                <w:szCs w:val="21"/>
              </w:rPr>
              <w:t>mL</w:t>
            </w:r>
            <w:proofErr w:type="spellEnd"/>
          </w:p>
          <w:p w14:paraId="692F13CC" w14:textId="7FE70531" w:rsidR="007555AC" w:rsidRDefault="007555AC" w:rsidP="007555AC">
            <w:pPr>
              <w:jc w:val="both"/>
              <w:rPr>
                <w:rFonts w:asciiTheme="minorHAnsi" w:hAnsiTheme="minorHAnsi" w:cstheme="minorHAnsi"/>
                <w:sz w:val="21"/>
                <w:szCs w:val="21"/>
              </w:rPr>
            </w:pPr>
          </w:p>
          <w:p w14:paraId="7EC41F21" w14:textId="77777777"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t>Gamme niveau 1</w:t>
            </w:r>
          </w:p>
          <w:p w14:paraId="356BD8F1" w14:textId="77777777" w:rsidR="007555AC" w:rsidRDefault="007555AC" w:rsidP="007555AC">
            <w:pPr>
              <w:jc w:val="both"/>
              <w:rPr>
                <w:rFonts w:asciiTheme="minorHAnsi" w:hAnsiTheme="minorHAnsi" w:cstheme="minorHAnsi"/>
                <w:sz w:val="21"/>
                <w:szCs w:val="21"/>
              </w:rPr>
            </w:pPr>
          </w:p>
          <w:p w14:paraId="031623FA" w14:textId="5B4DFA13" w:rsidR="007555AC" w:rsidRPr="00A76782" w:rsidRDefault="007555AC" w:rsidP="007555AC">
            <w:pPr>
              <w:jc w:val="both"/>
              <w:rPr>
                <w:rFonts w:asciiTheme="minorHAnsi" w:hAnsiTheme="minorHAnsi" w:cstheme="minorHAnsi"/>
                <w:sz w:val="21"/>
                <w:szCs w:val="21"/>
              </w:rPr>
            </w:pPr>
            <w:r>
              <w:rPr>
                <w:rFonts w:asciiTheme="minorHAnsi" w:hAnsiTheme="minorHAnsi" w:cstheme="minorHAnsi"/>
                <w:sz w:val="21"/>
                <w:szCs w:val="21"/>
              </w:rPr>
              <w:lastRenderedPageBreak/>
              <w:t>Les gammes devront être testées en double sur 2 microplaques différentes.</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31208E08" w14:textId="46A48861"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lastRenderedPageBreak/>
              <w:t>L’échantillon à 1 UI/</w:t>
            </w:r>
            <w:proofErr w:type="spellStart"/>
            <w:r>
              <w:rPr>
                <w:rFonts w:asciiTheme="minorHAnsi" w:hAnsiTheme="minorHAnsi" w:cstheme="minorHAnsi"/>
                <w:sz w:val="21"/>
                <w:szCs w:val="21"/>
              </w:rPr>
              <w:t>mL</w:t>
            </w:r>
            <w:proofErr w:type="spellEnd"/>
            <w:r>
              <w:rPr>
                <w:rFonts w:asciiTheme="minorHAnsi" w:hAnsiTheme="minorHAnsi" w:cstheme="minorHAnsi"/>
                <w:sz w:val="21"/>
                <w:szCs w:val="21"/>
              </w:rPr>
              <w:t xml:space="preserve"> doit être réactif pour </w:t>
            </w:r>
            <w:r w:rsidRPr="006D4187">
              <w:rPr>
                <w:rFonts w:asciiTheme="minorHAnsi" w:hAnsiTheme="minorHAnsi" w:cstheme="minorHAnsi"/>
                <w:i/>
                <w:iCs/>
                <w:sz w:val="21"/>
                <w:szCs w:val="21"/>
              </w:rPr>
              <w:t>P. falciparum</w:t>
            </w:r>
            <w:r>
              <w:rPr>
                <w:rFonts w:asciiTheme="minorHAnsi" w:hAnsiTheme="minorHAnsi" w:cstheme="minorHAnsi"/>
                <w:sz w:val="21"/>
                <w:szCs w:val="21"/>
              </w:rPr>
              <w:t>.</w:t>
            </w:r>
          </w:p>
          <w:p w14:paraId="3110D0B3" w14:textId="728F2D7F"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t>L’échantillon à 0,25 UI/</w:t>
            </w:r>
            <w:proofErr w:type="spellStart"/>
            <w:r>
              <w:rPr>
                <w:rFonts w:asciiTheme="minorHAnsi" w:hAnsiTheme="minorHAnsi" w:cstheme="minorHAnsi"/>
                <w:sz w:val="21"/>
                <w:szCs w:val="21"/>
              </w:rPr>
              <w:t>mL</w:t>
            </w:r>
            <w:proofErr w:type="spellEnd"/>
            <w:r>
              <w:rPr>
                <w:rFonts w:asciiTheme="minorHAnsi" w:hAnsiTheme="minorHAnsi" w:cstheme="minorHAnsi"/>
                <w:sz w:val="21"/>
                <w:szCs w:val="21"/>
              </w:rPr>
              <w:t xml:space="preserve"> doit être réactif pour </w:t>
            </w:r>
            <w:r w:rsidRPr="006D4187">
              <w:rPr>
                <w:rFonts w:asciiTheme="minorHAnsi" w:hAnsiTheme="minorHAnsi" w:cstheme="minorHAnsi"/>
                <w:i/>
                <w:iCs/>
                <w:sz w:val="21"/>
                <w:szCs w:val="21"/>
              </w:rPr>
              <w:t>P. vivax</w:t>
            </w:r>
            <w:r>
              <w:rPr>
                <w:rFonts w:asciiTheme="minorHAnsi" w:hAnsiTheme="minorHAnsi" w:cstheme="minorHAnsi"/>
                <w:sz w:val="21"/>
                <w:szCs w:val="21"/>
              </w:rPr>
              <w:t xml:space="preserve">. </w:t>
            </w:r>
          </w:p>
          <w:p w14:paraId="1E9815CF" w14:textId="77777777" w:rsidR="007555AC" w:rsidRPr="00FA7299" w:rsidRDefault="007555AC" w:rsidP="007555AC">
            <w:pPr>
              <w:jc w:val="both"/>
              <w:rPr>
                <w:rFonts w:asciiTheme="minorHAnsi" w:hAnsiTheme="minorHAnsi" w:cstheme="minorHAnsi"/>
                <w:sz w:val="21"/>
                <w:szCs w:val="21"/>
              </w:rPr>
            </w:pPr>
          </w:p>
          <w:p w14:paraId="1C0A4F47" w14:textId="65619C0D"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lastRenderedPageBreak/>
              <w:t>Pour la gamme de niveau 1, les résultats devront être conformes aux critères d’acceptation fournis par EFS Réactifs.</w:t>
            </w:r>
          </w:p>
          <w:p w14:paraId="7EE05CF4" w14:textId="77777777" w:rsidR="007555AC" w:rsidRDefault="007555AC" w:rsidP="007555AC">
            <w:pPr>
              <w:jc w:val="both"/>
              <w:rPr>
                <w:rFonts w:asciiTheme="minorHAnsi" w:hAnsiTheme="minorHAnsi" w:cstheme="minorHAnsi"/>
                <w:sz w:val="21"/>
                <w:szCs w:val="21"/>
              </w:rPr>
            </w:pPr>
          </w:p>
          <w:p w14:paraId="036EDD41" w14:textId="3D693ECD" w:rsidR="007555AC" w:rsidRPr="00FA7299" w:rsidRDefault="007555AC" w:rsidP="007555AC">
            <w:pPr>
              <w:jc w:val="both"/>
              <w:rPr>
                <w:rFonts w:asciiTheme="minorHAnsi" w:hAnsiTheme="minorHAnsi" w:cstheme="minorHAnsi"/>
                <w:sz w:val="21"/>
                <w:szCs w:val="21"/>
              </w:rPr>
            </w:pPr>
            <w:r w:rsidRPr="00B10D2D">
              <w:rPr>
                <w:rFonts w:asciiTheme="minorHAnsi" w:hAnsiTheme="minorHAnsi" w:cstheme="minorHAnsi"/>
                <w:sz w:val="21"/>
                <w:szCs w:val="21"/>
              </w:rPr>
              <w:t>Toute discordance avec les résultats attendus sera documentée</w:t>
            </w:r>
            <w:r>
              <w:rPr>
                <w:rFonts w:asciiTheme="minorHAnsi" w:hAnsiTheme="minorHAnsi" w:cstheme="minorHAnsi"/>
                <w:sz w:val="21"/>
                <w:szCs w:val="21"/>
              </w:rPr>
              <w:t>.</w:t>
            </w:r>
          </w:p>
        </w:tc>
      </w:tr>
      <w:tr w:rsidR="007555AC" w:rsidRPr="00FB5966" w14:paraId="4638866B" w14:textId="77777777" w:rsidTr="003D159C">
        <w:trPr>
          <w:trHeight w:val="5386"/>
        </w:trPr>
        <w:tc>
          <w:tcPr>
            <w:tcW w:w="2248" w:type="dxa"/>
            <w:tcBorders>
              <w:top w:val="dashSmallGap" w:sz="4" w:space="0" w:color="auto"/>
              <w:left w:val="single" w:sz="4" w:space="0" w:color="auto"/>
              <w:bottom w:val="dashSmallGap" w:sz="4" w:space="0" w:color="auto"/>
              <w:right w:val="single" w:sz="4" w:space="0" w:color="auto"/>
            </w:tcBorders>
            <w:vAlign w:val="center"/>
          </w:tcPr>
          <w:p w14:paraId="5D59C5F1" w14:textId="627472CC" w:rsidR="007555AC" w:rsidRPr="00FB5966" w:rsidRDefault="007555AC" w:rsidP="007555AC">
            <w:pPr>
              <w:rPr>
                <w:rFonts w:asciiTheme="minorHAnsi" w:hAnsiTheme="minorHAnsi" w:cstheme="minorHAnsi"/>
                <w:sz w:val="21"/>
                <w:szCs w:val="21"/>
              </w:rPr>
            </w:pPr>
            <w:r w:rsidRPr="00FB5966">
              <w:rPr>
                <w:rFonts w:asciiTheme="minorHAnsi" w:hAnsiTheme="minorHAnsi" w:cstheme="minorHAnsi"/>
                <w:sz w:val="21"/>
                <w:szCs w:val="21"/>
              </w:rPr>
              <w:lastRenderedPageBreak/>
              <w:t>Spécificité diagnostique</w:t>
            </w:r>
            <w:r>
              <w:rPr>
                <w:rFonts w:asciiTheme="minorHAnsi" w:hAnsiTheme="minorHAnsi" w:cstheme="minorHAnsi"/>
                <w:sz w:val="21"/>
                <w:szCs w:val="21"/>
              </w:rPr>
              <w:t xml:space="preserve"> et analytique</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65EACBF3" w14:textId="7E2842C9" w:rsidR="007555AC" w:rsidRPr="00EF6B8D" w:rsidRDefault="007555AC" w:rsidP="007555AC">
            <w:pPr>
              <w:jc w:val="both"/>
              <w:rPr>
                <w:rFonts w:ascii="Calibri" w:hAnsi="Calibri" w:cstheme="minorHAnsi"/>
                <w:sz w:val="21"/>
                <w:szCs w:val="21"/>
              </w:rPr>
            </w:pPr>
            <w:r w:rsidRPr="00EF6B8D">
              <w:rPr>
                <w:rFonts w:ascii="Calibri" w:hAnsi="Calibri" w:cstheme="minorHAnsi"/>
                <w:b/>
                <w:sz w:val="21"/>
                <w:szCs w:val="21"/>
                <w:u w:val="single"/>
              </w:rPr>
              <w:t>Pour le lot 1 :</w:t>
            </w:r>
            <w:r w:rsidRPr="00EF6B8D">
              <w:rPr>
                <w:rFonts w:ascii="Calibri" w:hAnsi="Calibri" w:cstheme="minorHAnsi"/>
                <w:sz w:val="21"/>
                <w:szCs w:val="21"/>
              </w:rPr>
              <w:t xml:space="preserve"> Au moins </w:t>
            </w:r>
            <w:r w:rsidRPr="00EF6B8D">
              <w:rPr>
                <w:rFonts w:ascii="Calibri" w:hAnsi="Calibri" w:cstheme="minorHAnsi"/>
                <w:b/>
                <w:sz w:val="21"/>
                <w:szCs w:val="21"/>
              </w:rPr>
              <w:t xml:space="preserve">1000 échantillons </w:t>
            </w:r>
            <w:r w:rsidRPr="00EF6B8D">
              <w:rPr>
                <w:rFonts w:ascii="Calibri" w:hAnsi="Calibri" w:cstheme="minorHAnsi"/>
                <w:sz w:val="21"/>
                <w:szCs w:val="21"/>
              </w:rPr>
              <w:t>de donneurs de sang déjà testés au laboratoire par la méthode de routine</w:t>
            </w:r>
            <w:r>
              <w:rPr>
                <w:rFonts w:ascii="Calibri" w:hAnsi="Calibri" w:cstheme="minorHAnsi"/>
                <w:sz w:val="21"/>
                <w:szCs w:val="21"/>
              </w:rPr>
              <w:t xml:space="preserve"> et négatifs</w:t>
            </w:r>
            <w:r w:rsidRPr="00EF6B8D">
              <w:rPr>
                <w:rFonts w:ascii="Calibri" w:hAnsi="Calibri" w:cstheme="minorHAnsi"/>
                <w:sz w:val="21"/>
                <w:szCs w:val="21"/>
              </w:rPr>
              <w:t xml:space="preserve"> (donneurs de sang avec facteur de risque)</w:t>
            </w:r>
          </w:p>
          <w:p w14:paraId="7B9F159F" w14:textId="77777777" w:rsidR="007555AC" w:rsidRPr="00EF6B8D" w:rsidRDefault="007555AC" w:rsidP="007555AC">
            <w:pPr>
              <w:jc w:val="both"/>
              <w:rPr>
                <w:rFonts w:ascii="Calibri" w:hAnsi="Calibri" w:cstheme="minorHAnsi"/>
                <w:sz w:val="21"/>
                <w:szCs w:val="21"/>
              </w:rPr>
            </w:pPr>
          </w:p>
          <w:p w14:paraId="210D67A1" w14:textId="2C5C5858" w:rsidR="007555AC" w:rsidRPr="00EF6B8D" w:rsidRDefault="007555AC" w:rsidP="007555AC">
            <w:pPr>
              <w:jc w:val="both"/>
              <w:rPr>
                <w:rFonts w:ascii="Calibri" w:hAnsi="Calibri" w:cstheme="minorHAnsi"/>
                <w:sz w:val="21"/>
                <w:szCs w:val="21"/>
              </w:rPr>
            </w:pPr>
            <w:r w:rsidRPr="00EF6B8D">
              <w:rPr>
                <w:rFonts w:ascii="Calibri" w:hAnsi="Calibri" w:cstheme="minorHAnsi"/>
                <w:b/>
                <w:sz w:val="21"/>
                <w:szCs w:val="21"/>
                <w:u w:val="single"/>
              </w:rPr>
              <w:t>Pour le lot 2</w:t>
            </w:r>
            <w:r w:rsidRPr="00EF6B8D">
              <w:rPr>
                <w:rFonts w:ascii="Calibri" w:hAnsi="Calibri" w:cstheme="minorHAnsi"/>
                <w:sz w:val="21"/>
                <w:szCs w:val="21"/>
              </w:rPr>
              <w:t xml:space="preserve"> : Au </w:t>
            </w:r>
            <w:r w:rsidRPr="00EF6B8D">
              <w:rPr>
                <w:rFonts w:ascii="Calibri" w:hAnsi="Calibri" w:cstheme="minorHAnsi"/>
                <w:b/>
                <w:sz w:val="21"/>
                <w:szCs w:val="21"/>
              </w:rPr>
              <w:t>moins 500 échantillons</w:t>
            </w:r>
            <w:r w:rsidRPr="00EF6B8D">
              <w:rPr>
                <w:rFonts w:ascii="Calibri" w:hAnsi="Calibri" w:cstheme="minorHAnsi"/>
                <w:sz w:val="21"/>
                <w:szCs w:val="21"/>
              </w:rPr>
              <w:t xml:space="preserve"> de donneurs de sang déjà testés au laboratoire par la méthode de routine </w:t>
            </w:r>
            <w:r>
              <w:rPr>
                <w:rFonts w:ascii="Calibri" w:hAnsi="Calibri" w:cstheme="minorHAnsi"/>
                <w:sz w:val="21"/>
                <w:szCs w:val="21"/>
              </w:rPr>
              <w:t xml:space="preserve">et négatifs </w:t>
            </w:r>
            <w:r w:rsidRPr="00EF6B8D">
              <w:rPr>
                <w:rFonts w:ascii="Calibri" w:hAnsi="Calibri" w:cstheme="minorHAnsi"/>
                <w:sz w:val="21"/>
                <w:szCs w:val="21"/>
              </w:rPr>
              <w:t>(donneurs de sang avec facteur de risque)</w:t>
            </w:r>
          </w:p>
          <w:p w14:paraId="1A4D5080" w14:textId="77777777" w:rsidR="007555AC" w:rsidRPr="00EF6B8D" w:rsidRDefault="007555AC" w:rsidP="007555AC">
            <w:pPr>
              <w:jc w:val="both"/>
              <w:rPr>
                <w:rFonts w:asciiTheme="minorHAnsi" w:hAnsiTheme="minorHAnsi" w:cstheme="minorHAnsi"/>
                <w:sz w:val="21"/>
                <w:szCs w:val="21"/>
              </w:rPr>
            </w:pPr>
          </w:p>
          <w:p w14:paraId="5030F6D5" w14:textId="1D9D223A" w:rsidR="007555AC" w:rsidRPr="00A76782" w:rsidRDefault="007555AC" w:rsidP="007555AC">
            <w:pPr>
              <w:jc w:val="both"/>
              <w:rPr>
                <w:rFonts w:asciiTheme="minorHAnsi" w:hAnsiTheme="minorHAnsi" w:cstheme="minorHAnsi"/>
                <w:sz w:val="21"/>
                <w:szCs w:val="21"/>
              </w:rPr>
            </w:pPr>
            <w:r w:rsidRPr="00EF6B8D">
              <w:rPr>
                <w:rFonts w:ascii="Calibri" w:hAnsi="Calibri" w:cstheme="minorHAnsi"/>
                <w:i/>
                <w:color w:val="FF0000"/>
                <w:sz w:val="21"/>
                <w:szCs w:val="21"/>
              </w:rPr>
              <w:t>Attention : il faudra travailler sur des échantillons non urgents (hors traits rouges) à J1, afin de ne pas interférer avec l’étiquetage des plaquettes et afin de pouvoir bloquer les produits concernés avant distribution</w:t>
            </w:r>
          </w:p>
        </w:tc>
        <w:tc>
          <w:tcPr>
            <w:tcW w:w="4104" w:type="dxa"/>
            <w:tcBorders>
              <w:top w:val="dashSmallGap" w:sz="4" w:space="0" w:color="auto"/>
              <w:left w:val="single" w:sz="4" w:space="0" w:color="auto"/>
              <w:bottom w:val="dashSmallGap" w:sz="4" w:space="0" w:color="auto"/>
              <w:right w:val="single" w:sz="4" w:space="0" w:color="auto"/>
            </w:tcBorders>
            <w:vAlign w:val="center"/>
          </w:tcPr>
          <w:p w14:paraId="15D4422D" w14:textId="77777777" w:rsidR="007555AC" w:rsidRPr="00EF6B8D" w:rsidRDefault="007555AC" w:rsidP="007555AC">
            <w:pPr>
              <w:jc w:val="both"/>
              <w:rPr>
                <w:rFonts w:ascii="Calibri" w:hAnsi="Calibri" w:cstheme="minorHAnsi"/>
                <w:sz w:val="21"/>
                <w:szCs w:val="21"/>
              </w:rPr>
            </w:pPr>
            <w:r w:rsidRPr="00EF6B8D">
              <w:rPr>
                <w:rFonts w:ascii="Calibri" w:hAnsi="Calibri" w:cstheme="minorHAnsi"/>
                <w:sz w:val="21"/>
                <w:szCs w:val="21"/>
              </w:rPr>
              <w:t xml:space="preserve">Tous les échantillons positifs une fois seront re-testés en </w:t>
            </w:r>
            <w:proofErr w:type="spellStart"/>
            <w:r w:rsidRPr="00EF6B8D">
              <w:rPr>
                <w:rFonts w:ascii="Calibri" w:hAnsi="Calibri" w:cstheme="minorHAnsi"/>
                <w:sz w:val="21"/>
                <w:szCs w:val="21"/>
              </w:rPr>
              <w:t>réplicats</w:t>
            </w:r>
            <w:proofErr w:type="spellEnd"/>
            <w:r w:rsidRPr="00EF6B8D">
              <w:rPr>
                <w:rFonts w:ascii="Calibri" w:hAnsi="Calibri" w:cstheme="minorHAnsi"/>
                <w:sz w:val="21"/>
                <w:szCs w:val="21"/>
              </w:rPr>
              <w:t>.</w:t>
            </w:r>
          </w:p>
          <w:p w14:paraId="0AFB8899" w14:textId="77777777" w:rsidR="007555AC" w:rsidRPr="00EF6B8D" w:rsidRDefault="007555AC" w:rsidP="007555AC">
            <w:pPr>
              <w:jc w:val="both"/>
              <w:rPr>
                <w:rFonts w:ascii="Calibri" w:hAnsi="Calibri" w:cstheme="minorHAnsi"/>
                <w:sz w:val="21"/>
                <w:szCs w:val="21"/>
              </w:rPr>
            </w:pPr>
          </w:p>
          <w:p w14:paraId="6EB41DA9" w14:textId="073EBE0C" w:rsidR="007555AC" w:rsidRPr="00EF6B8D" w:rsidRDefault="007555AC" w:rsidP="007555AC">
            <w:pPr>
              <w:jc w:val="both"/>
              <w:rPr>
                <w:rFonts w:ascii="Calibri" w:hAnsi="Calibri" w:cstheme="minorHAnsi"/>
                <w:sz w:val="21"/>
                <w:szCs w:val="21"/>
              </w:rPr>
            </w:pPr>
            <w:r w:rsidRPr="00EF6B8D">
              <w:rPr>
                <w:rFonts w:ascii="Calibri" w:hAnsi="Calibri" w:cstheme="minorHAnsi"/>
                <w:sz w:val="21"/>
                <w:szCs w:val="21"/>
              </w:rPr>
              <w:t xml:space="preserve">Si le </w:t>
            </w:r>
            <w:proofErr w:type="spellStart"/>
            <w:r w:rsidRPr="00EF6B8D">
              <w:rPr>
                <w:rFonts w:ascii="Calibri" w:hAnsi="Calibri" w:cstheme="minorHAnsi"/>
                <w:sz w:val="21"/>
                <w:szCs w:val="21"/>
              </w:rPr>
              <w:t>réplicat</w:t>
            </w:r>
            <w:proofErr w:type="spellEnd"/>
            <w:r w:rsidRPr="00EF6B8D">
              <w:rPr>
                <w:rFonts w:ascii="Calibri" w:hAnsi="Calibri" w:cstheme="minorHAnsi"/>
                <w:sz w:val="21"/>
                <w:szCs w:val="21"/>
              </w:rPr>
              <w:t xml:space="preserve"> est positif (+/- ou +/+), ils seront testés sur un autre EVOLIS et </w:t>
            </w:r>
            <w:r>
              <w:rPr>
                <w:rFonts w:ascii="Calibri" w:hAnsi="Calibri" w:cstheme="minorHAnsi"/>
                <w:sz w:val="21"/>
                <w:szCs w:val="21"/>
              </w:rPr>
              <w:t>seront envoyés au CNR pour exploration complémentaire.</w:t>
            </w:r>
            <w:r w:rsidRPr="00EF6B8D">
              <w:rPr>
                <w:rFonts w:ascii="Calibri" w:hAnsi="Calibri" w:cstheme="minorHAnsi"/>
                <w:sz w:val="21"/>
                <w:szCs w:val="21"/>
              </w:rPr>
              <w:t xml:space="preserve"> </w:t>
            </w:r>
          </w:p>
          <w:p w14:paraId="0EE2D28F" w14:textId="372393C1" w:rsidR="007555AC" w:rsidRPr="00EF6B8D" w:rsidRDefault="007555AC" w:rsidP="007555AC">
            <w:pPr>
              <w:jc w:val="both"/>
              <w:rPr>
                <w:rFonts w:ascii="Calibri" w:hAnsi="Calibri" w:cstheme="minorHAnsi"/>
                <w:sz w:val="21"/>
                <w:szCs w:val="21"/>
              </w:rPr>
            </w:pPr>
            <w:r w:rsidRPr="00EF6B8D">
              <w:rPr>
                <w:rFonts w:ascii="Calibri" w:hAnsi="Calibri" w:cstheme="minorHAnsi"/>
                <w:sz w:val="21"/>
                <w:szCs w:val="21"/>
              </w:rPr>
              <w:t>Le prélèvement sera bloqué dans EOS ou CTS Serveur selon les cas en attendant le résultat d</w:t>
            </w:r>
            <w:r>
              <w:rPr>
                <w:rFonts w:ascii="Calibri" w:hAnsi="Calibri" w:cstheme="minorHAnsi"/>
                <w:sz w:val="21"/>
                <w:szCs w:val="21"/>
              </w:rPr>
              <w:t>u CNR</w:t>
            </w:r>
            <w:r w:rsidRPr="00EF6B8D">
              <w:rPr>
                <w:rFonts w:ascii="Calibri" w:hAnsi="Calibri" w:cstheme="minorHAnsi"/>
                <w:sz w:val="21"/>
                <w:szCs w:val="21"/>
              </w:rPr>
              <w:t xml:space="preserve"> </w:t>
            </w:r>
          </w:p>
          <w:p w14:paraId="2EB47CA9" w14:textId="77777777" w:rsidR="007555AC" w:rsidRPr="00EF6B8D" w:rsidRDefault="007555AC" w:rsidP="007555AC">
            <w:pPr>
              <w:jc w:val="both"/>
              <w:rPr>
                <w:rFonts w:ascii="Calibri" w:hAnsi="Calibri" w:cstheme="minorHAnsi"/>
                <w:sz w:val="21"/>
                <w:szCs w:val="21"/>
              </w:rPr>
            </w:pPr>
          </w:p>
          <w:p w14:paraId="5D1F2886" w14:textId="547498F1" w:rsidR="007555AC" w:rsidRPr="00EF6B8D" w:rsidRDefault="007555AC" w:rsidP="007555AC">
            <w:pPr>
              <w:jc w:val="both"/>
              <w:rPr>
                <w:rFonts w:ascii="Calibri" w:hAnsi="Calibri" w:cstheme="minorHAnsi"/>
                <w:sz w:val="21"/>
                <w:szCs w:val="21"/>
              </w:rPr>
            </w:pPr>
            <w:r w:rsidRPr="00EF6B8D">
              <w:rPr>
                <w:rFonts w:ascii="Calibri" w:hAnsi="Calibri" w:cstheme="minorHAnsi"/>
                <w:sz w:val="21"/>
                <w:szCs w:val="21"/>
              </w:rPr>
              <w:t xml:space="preserve">Si </w:t>
            </w:r>
            <w:r>
              <w:rPr>
                <w:rFonts w:ascii="Calibri" w:hAnsi="Calibri" w:cstheme="minorHAnsi"/>
                <w:sz w:val="21"/>
                <w:szCs w:val="21"/>
              </w:rPr>
              <w:t>les explorations complémentaires au CNR</w:t>
            </w:r>
            <w:r w:rsidRPr="00EF6B8D">
              <w:rPr>
                <w:rFonts w:ascii="Calibri" w:hAnsi="Calibri" w:cstheme="minorHAnsi"/>
                <w:sz w:val="21"/>
                <w:szCs w:val="21"/>
              </w:rPr>
              <w:t xml:space="preserve"> et la méthode de routine sont négatives, le prélèvement sera débloqué. Dans les autres cas, le prélèvement sera déclaré non conforme.</w:t>
            </w:r>
          </w:p>
          <w:p w14:paraId="0F628150" w14:textId="77777777" w:rsidR="007555AC" w:rsidRPr="00EF6B8D" w:rsidRDefault="007555AC" w:rsidP="007555AC">
            <w:pPr>
              <w:jc w:val="both"/>
              <w:rPr>
                <w:rFonts w:ascii="Calibri" w:hAnsi="Calibri" w:cstheme="minorHAnsi"/>
                <w:sz w:val="21"/>
                <w:szCs w:val="21"/>
              </w:rPr>
            </w:pPr>
          </w:p>
          <w:p w14:paraId="017A270B" w14:textId="456E3BBA" w:rsidR="007555AC" w:rsidRPr="00FB5966" w:rsidRDefault="007555AC" w:rsidP="007555AC">
            <w:pPr>
              <w:jc w:val="both"/>
              <w:rPr>
                <w:rFonts w:asciiTheme="minorHAnsi" w:hAnsiTheme="minorHAnsi" w:cstheme="minorHAnsi"/>
                <w:sz w:val="21"/>
                <w:szCs w:val="21"/>
              </w:rPr>
            </w:pPr>
            <w:r w:rsidRPr="00EF6B8D">
              <w:rPr>
                <w:rFonts w:ascii="Calibri" w:hAnsi="Calibri" w:cstheme="minorHAnsi"/>
                <w:b/>
                <w:sz w:val="21"/>
                <w:szCs w:val="21"/>
              </w:rPr>
              <w:t xml:space="preserve">La spécificité </w:t>
            </w:r>
            <w:r>
              <w:rPr>
                <w:rFonts w:ascii="Calibri" w:hAnsi="Calibri" w:cstheme="minorHAnsi"/>
                <w:b/>
                <w:sz w:val="21"/>
                <w:szCs w:val="21"/>
              </w:rPr>
              <w:t>diagnostique</w:t>
            </w:r>
            <w:r w:rsidRPr="00EF6B8D">
              <w:rPr>
                <w:rFonts w:ascii="Calibri" w:hAnsi="Calibri" w:cstheme="minorHAnsi"/>
                <w:b/>
                <w:sz w:val="21"/>
                <w:szCs w:val="21"/>
              </w:rPr>
              <w:t xml:space="preserve"> devra être supérieure ou égale à 96,0%</w:t>
            </w:r>
            <w:r w:rsidRPr="00EF6B8D">
              <w:rPr>
                <w:rFonts w:ascii="Calibri" w:hAnsi="Calibri" w:cstheme="minorHAnsi"/>
                <w:sz w:val="21"/>
                <w:szCs w:val="21"/>
              </w:rPr>
              <w:t xml:space="preserve"> (</w:t>
            </w:r>
            <w:r w:rsidRPr="00EF6B8D">
              <w:rPr>
                <w:rFonts w:ascii="Calibri" w:hAnsi="Calibri" w:cstheme="minorHAnsi"/>
                <w:b/>
                <w:sz w:val="21"/>
                <w:szCs w:val="21"/>
                <w:u w:val="single"/>
              </w:rPr>
              <w:t>critère rédhibitoire)</w:t>
            </w:r>
          </w:p>
        </w:tc>
      </w:tr>
      <w:tr w:rsidR="007555AC" w:rsidRPr="00FB5966" w14:paraId="78ED6BC3" w14:textId="77777777" w:rsidTr="003D159C">
        <w:trPr>
          <w:trHeight w:val="1630"/>
        </w:trPr>
        <w:tc>
          <w:tcPr>
            <w:tcW w:w="2248" w:type="dxa"/>
            <w:tcBorders>
              <w:top w:val="dashSmallGap" w:sz="4" w:space="0" w:color="auto"/>
              <w:left w:val="single" w:sz="4" w:space="0" w:color="auto"/>
              <w:bottom w:val="single" w:sz="4" w:space="0" w:color="auto"/>
              <w:right w:val="single" w:sz="4" w:space="0" w:color="auto"/>
            </w:tcBorders>
            <w:vAlign w:val="center"/>
          </w:tcPr>
          <w:p w14:paraId="0189A446" w14:textId="4E7A4BC0" w:rsidR="007555AC" w:rsidRPr="00FB5966" w:rsidRDefault="007555AC" w:rsidP="007555AC">
            <w:pPr>
              <w:jc w:val="both"/>
              <w:rPr>
                <w:rFonts w:asciiTheme="minorHAnsi" w:hAnsiTheme="minorHAnsi" w:cstheme="minorHAnsi"/>
                <w:sz w:val="21"/>
                <w:szCs w:val="21"/>
              </w:rPr>
            </w:pPr>
            <w:r>
              <w:rPr>
                <w:rFonts w:asciiTheme="minorHAnsi" w:hAnsiTheme="minorHAnsi" w:cstheme="minorHAnsi"/>
                <w:sz w:val="21"/>
                <w:szCs w:val="21"/>
              </w:rPr>
              <w:t>Répartition des DO ou ratios obtenus chez les donneurs négatifs</w:t>
            </w:r>
          </w:p>
        </w:tc>
        <w:tc>
          <w:tcPr>
            <w:tcW w:w="4104" w:type="dxa"/>
            <w:tcBorders>
              <w:top w:val="dashSmallGap" w:sz="4" w:space="0" w:color="auto"/>
              <w:left w:val="single" w:sz="4" w:space="0" w:color="auto"/>
              <w:bottom w:val="single" w:sz="4" w:space="0" w:color="auto"/>
              <w:right w:val="single" w:sz="4" w:space="0" w:color="auto"/>
            </w:tcBorders>
            <w:vAlign w:val="center"/>
          </w:tcPr>
          <w:p w14:paraId="16785252" w14:textId="77777777"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t>Un graphe sera élaboré à partir des ratios des donneurs.</w:t>
            </w:r>
          </w:p>
          <w:p w14:paraId="0FF94B74" w14:textId="716AD3CD" w:rsidR="007555AC" w:rsidRPr="00A76782" w:rsidRDefault="007555AC" w:rsidP="007555AC">
            <w:pPr>
              <w:jc w:val="both"/>
              <w:rPr>
                <w:rFonts w:asciiTheme="minorHAnsi" w:hAnsiTheme="minorHAnsi" w:cstheme="minorHAnsi"/>
                <w:sz w:val="21"/>
                <w:szCs w:val="21"/>
              </w:rPr>
            </w:pPr>
            <w:r>
              <w:rPr>
                <w:rFonts w:asciiTheme="minorHAnsi" w:hAnsiTheme="minorHAnsi" w:cstheme="minorHAnsi"/>
                <w:sz w:val="21"/>
                <w:szCs w:val="21"/>
              </w:rPr>
              <w:t>La valeur moyenne des ratios négatifs sera calculée.</w:t>
            </w:r>
          </w:p>
        </w:tc>
        <w:tc>
          <w:tcPr>
            <w:tcW w:w="4104" w:type="dxa"/>
            <w:tcBorders>
              <w:top w:val="dashSmallGap" w:sz="4" w:space="0" w:color="auto"/>
              <w:left w:val="single" w:sz="4" w:space="0" w:color="auto"/>
              <w:bottom w:val="single" w:sz="4" w:space="0" w:color="auto"/>
              <w:right w:val="single" w:sz="4" w:space="0" w:color="auto"/>
            </w:tcBorders>
            <w:vAlign w:val="center"/>
          </w:tcPr>
          <w:p w14:paraId="60F07C5C" w14:textId="0E15EE47" w:rsidR="007555AC" w:rsidRDefault="007555AC" w:rsidP="007555AC">
            <w:pPr>
              <w:jc w:val="both"/>
              <w:rPr>
                <w:rFonts w:asciiTheme="minorHAnsi" w:hAnsiTheme="minorHAnsi" w:cstheme="minorHAnsi"/>
                <w:sz w:val="21"/>
                <w:szCs w:val="21"/>
              </w:rPr>
            </w:pPr>
            <w:r>
              <w:rPr>
                <w:rFonts w:asciiTheme="minorHAnsi" w:hAnsiTheme="minorHAnsi" w:cstheme="minorHAnsi"/>
                <w:sz w:val="21"/>
                <w:szCs w:val="21"/>
              </w:rPr>
              <w:t xml:space="preserve">L’allure du graphe obtenu sera analysée, et la courbe devra montrée l’absence de valeurs proches du seuil. </w:t>
            </w:r>
          </w:p>
          <w:p w14:paraId="69D058D9" w14:textId="5D09EDB1" w:rsidR="007555AC" w:rsidRPr="00FB5966" w:rsidRDefault="007555AC" w:rsidP="007555AC">
            <w:pPr>
              <w:jc w:val="both"/>
              <w:rPr>
                <w:rFonts w:asciiTheme="minorHAnsi" w:hAnsiTheme="minorHAnsi" w:cstheme="minorHAnsi"/>
                <w:sz w:val="21"/>
                <w:szCs w:val="21"/>
              </w:rPr>
            </w:pPr>
            <w:r>
              <w:rPr>
                <w:rFonts w:asciiTheme="minorHAnsi" w:hAnsiTheme="minorHAnsi" w:cstheme="minorHAnsi"/>
                <w:sz w:val="21"/>
                <w:szCs w:val="21"/>
              </w:rPr>
              <w:t>La valeur moyenne des ratios négatifs devra être éloignée du seuil de positivité.</w:t>
            </w:r>
          </w:p>
        </w:tc>
      </w:tr>
    </w:tbl>
    <w:p w14:paraId="474C01CA" w14:textId="77777777" w:rsidR="00B75064" w:rsidRPr="00B75064" w:rsidRDefault="00B75064" w:rsidP="00B75064">
      <w:pPr>
        <w:jc w:val="both"/>
        <w:rPr>
          <w:rFonts w:ascii="Calibri" w:hAnsi="Calibri" w:cs="Calibri"/>
          <w:sz w:val="21"/>
          <w:szCs w:val="21"/>
        </w:rPr>
      </w:pPr>
    </w:p>
    <w:p w14:paraId="49ED763A" w14:textId="77777777" w:rsidR="00B75064" w:rsidRPr="00B75064" w:rsidRDefault="00C30E1F" w:rsidP="249E2BB6">
      <w:pPr>
        <w:jc w:val="both"/>
        <w:rPr>
          <w:rFonts w:ascii="Calibri" w:hAnsi="Calibri" w:cs="Calibri"/>
          <w:sz w:val="21"/>
          <w:szCs w:val="21"/>
        </w:rPr>
      </w:pPr>
      <w:r w:rsidRPr="249E2BB6">
        <w:rPr>
          <w:rFonts w:ascii="Calibri" w:hAnsi="Calibri" w:cs="Calibri"/>
          <w:sz w:val="21"/>
          <w:szCs w:val="21"/>
        </w:rPr>
        <w:t>En cas de discordance, les prélèvements seront bloqués en fonction de l’état d’avancement des examens dans EOS ou dans CTS serveur si besoin. Le biologiste décidera de la conduite à suivre en fonction des cas.</w:t>
      </w:r>
    </w:p>
    <w:p w14:paraId="35DD72BA" w14:textId="77777777" w:rsidR="00B75064" w:rsidRPr="00B75064" w:rsidRDefault="00B75064" w:rsidP="00B75064">
      <w:pPr>
        <w:jc w:val="both"/>
        <w:rPr>
          <w:rFonts w:ascii="Calibri" w:hAnsi="Calibri" w:cs="Calibri"/>
          <w:sz w:val="21"/>
          <w:szCs w:val="21"/>
        </w:rPr>
      </w:pPr>
    </w:p>
    <w:p w14:paraId="0B871361" w14:textId="724F287A" w:rsidR="00B75064" w:rsidRPr="00B75064" w:rsidRDefault="00C30E1F" w:rsidP="249E2BB6">
      <w:pPr>
        <w:jc w:val="both"/>
        <w:rPr>
          <w:rFonts w:ascii="Calibri" w:hAnsi="Calibri" w:cs="Calibri"/>
          <w:sz w:val="21"/>
          <w:szCs w:val="21"/>
        </w:rPr>
      </w:pPr>
      <w:r w:rsidRPr="249E2BB6">
        <w:rPr>
          <w:rFonts w:ascii="Calibri" w:hAnsi="Calibri" w:cs="Calibri"/>
          <w:sz w:val="21"/>
          <w:szCs w:val="21"/>
        </w:rPr>
        <w:t>Les documents de preuve</w:t>
      </w:r>
      <w:r w:rsidR="00050D5C">
        <w:rPr>
          <w:rFonts w:ascii="Calibri" w:hAnsi="Calibri" w:cs="Calibri"/>
          <w:sz w:val="21"/>
          <w:szCs w:val="21"/>
        </w:rPr>
        <w:t xml:space="preserve"> </w:t>
      </w:r>
      <w:r w:rsidRPr="249E2BB6">
        <w:rPr>
          <w:rFonts w:ascii="Calibri" w:hAnsi="Calibri" w:cs="Calibri"/>
          <w:sz w:val="21"/>
          <w:szCs w:val="21"/>
        </w:rPr>
        <w:t>seront annexés au rapport rédigé.</w:t>
      </w:r>
    </w:p>
    <w:p w14:paraId="1440CCB6" w14:textId="77777777" w:rsidR="00B75064" w:rsidRPr="00B75064" w:rsidRDefault="00B75064" w:rsidP="00B75064">
      <w:pPr>
        <w:jc w:val="both"/>
        <w:rPr>
          <w:rFonts w:ascii="Calibri" w:hAnsi="Calibri" w:cs="Calibri"/>
          <w:sz w:val="21"/>
          <w:szCs w:val="21"/>
        </w:rPr>
      </w:pPr>
    </w:p>
    <w:p w14:paraId="5ABDB487" w14:textId="77777777" w:rsidR="00B75064" w:rsidRPr="00B75064" w:rsidRDefault="00C30E1F" w:rsidP="00A01A0F">
      <w:pPr>
        <w:pStyle w:val="Titre1"/>
      </w:pPr>
      <w:bookmarkStart w:id="50" w:name="_Toc162955054"/>
      <w:bookmarkStart w:id="51" w:name="_Toc192495246"/>
      <w:r>
        <w:t>Rapport de validation de méthode</w:t>
      </w:r>
      <w:bookmarkEnd w:id="50"/>
      <w:bookmarkEnd w:id="51"/>
    </w:p>
    <w:p w14:paraId="3AC37942" w14:textId="77777777" w:rsidR="00B75064" w:rsidRPr="007D79F2" w:rsidRDefault="00C30E1F" w:rsidP="007D79F2">
      <w:pPr>
        <w:contextualSpacing/>
        <w:jc w:val="both"/>
      </w:pPr>
      <w:r w:rsidRPr="249E2BB6">
        <w:rPr>
          <w:rFonts w:ascii="Calibri" w:hAnsi="Calibri" w:cs="Calibri"/>
          <w:sz w:val="21"/>
          <w:szCs w:val="21"/>
        </w:rPr>
        <w:t>Un rapport sera rédigé par l’équipe projet et validé par un biologiste du laboratoire.</w:t>
      </w:r>
    </w:p>
    <w:p w14:paraId="780FA720" w14:textId="77777777" w:rsidR="005D0D21" w:rsidRPr="00E978A7" w:rsidRDefault="005D0D21" w:rsidP="005D0D21">
      <w:pPr>
        <w:pStyle w:val="En-tte"/>
        <w:tabs>
          <w:tab w:val="clear" w:pos="4536"/>
          <w:tab w:val="clear" w:pos="9072"/>
        </w:tabs>
        <w:rPr>
          <w:rFonts w:ascii="Arial" w:hAnsi="Arial" w:cs="Arial"/>
          <w:color w:val="auto"/>
          <w:sz w:val="22"/>
          <w:szCs w:val="22"/>
        </w:rPr>
      </w:pPr>
    </w:p>
    <w:sectPr w:rsidR="005D0D21" w:rsidRPr="00E978A7" w:rsidSect="00C17CD3">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9"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1973D" w14:textId="77777777" w:rsidR="00C30E1F" w:rsidRDefault="00C30E1F">
      <w:r>
        <w:separator/>
      </w:r>
    </w:p>
  </w:endnote>
  <w:endnote w:type="continuationSeparator" w:id="0">
    <w:p w14:paraId="46C01DC4" w14:textId="77777777" w:rsidR="00C30E1F" w:rsidRDefault="00C30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7692" w14:textId="77777777" w:rsidR="00C30E1F" w:rsidRDefault="00C30E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69" w:type="dxa"/>
      <w:jc w:val="center"/>
      <w:shd w:val="clear" w:color="auto" w:fill="DADDEC"/>
      <w:tblLook w:val="01E0" w:firstRow="1" w:lastRow="1" w:firstColumn="1" w:lastColumn="1" w:noHBand="0" w:noVBand="0"/>
    </w:tblPr>
    <w:tblGrid>
      <w:gridCol w:w="3402"/>
      <w:gridCol w:w="3827"/>
      <w:gridCol w:w="3419"/>
      <w:gridCol w:w="721"/>
    </w:tblGrid>
    <w:tr w:rsidR="00C30E1F" w14:paraId="498C63D6" w14:textId="77777777" w:rsidTr="001538C0">
      <w:trPr>
        <w:trHeight w:val="178"/>
        <w:jc w:val="center"/>
      </w:trPr>
      <w:tc>
        <w:tcPr>
          <w:tcW w:w="3402" w:type="dxa"/>
          <w:shd w:val="clear" w:color="auto" w:fill="DADDEC"/>
        </w:tcPr>
        <w:p w14:paraId="1427F321" w14:textId="77777777" w:rsidR="00C30E1F" w:rsidRPr="009C0BB5" w:rsidRDefault="00C30E1F" w:rsidP="249E2BB6">
          <w:pPr>
            <w:rPr>
              <w:rFonts w:ascii="Arial" w:hAnsi="Arial" w:cs="Arial"/>
              <w:b/>
              <w:bCs/>
              <w:color w:val="00008E"/>
              <w:sz w:val="18"/>
              <w:szCs w:val="18"/>
              <w:lang w:val="en-GB"/>
            </w:rPr>
          </w:pPr>
          <w:r w:rsidRPr="009C0BB5">
            <w:rPr>
              <w:rStyle w:val="En-teterouge"/>
              <w:color w:val="00008E"/>
              <w:sz w:val="16"/>
              <w:szCs w:val="16"/>
              <w:lang w:val="en-GB"/>
            </w:rPr>
            <w:t>PSL/QBD/GEN/AUT/DF/FO/005</w:t>
          </w:r>
        </w:p>
      </w:tc>
      <w:tc>
        <w:tcPr>
          <w:tcW w:w="7246" w:type="dxa"/>
          <w:gridSpan w:val="2"/>
          <w:shd w:val="clear" w:color="auto" w:fill="DADDEC"/>
        </w:tcPr>
        <w:p w14:paraId="5BA70783" w14:textId="77777777" w:rsidR="00C30E1F" w:rsidRPr="00617B3B" w:rsidRDefault="00C30E1F" w:rsidP="249E2BB6">
          <w:pPr>
            <w:rPr>
              <w:rFonts w:ascii="Arial" w:hAnsi="Arial" w:cs="Arial"/>
              <w:b/>
              <w:bCs/>
              <w:color w:val="00008E"/>
              <w:sz w:val="18"/>
              <w:szCs w:val="18"/>
            </w:rPr>
          </w:pPr>
          <w:r w:rsidRPr="249E2BB6">
            <w:rPr>
              <w:rFonts w:ascii="Arial" w:hAnsi="Arial" w:cs="Arial"/>
              <w:b/>
              <w:bCs/>
              <w:color w:val="00008E"/>
              <w:sz w:val="18"/>
              <w:szCs w:val="18"/>
            </w:rPr>
            <w:t>Protocole d'évaluation / validation / vérification de méthode en Qualification Biologique du Don</w:t>
          </w:r>
        </w:p>
      </w:tc>
      <w:tc>
        <w:tcPr>
          <w:tcW w:w="721" w:type="dxa"/>
          <w:shd w:val="clear" w:color="auto" w:fill="DADDEC"/>
        </w:tcPr>
        <w:p w14:paraId="31D81438" w14:textId="77777777" w:rsidR="00C30E1F" w:rsidRPr="00617B3B" w:rsidRDefault="00C30E1F" w:rsidP="249E2BB6">
          <w:pPr>
            <w:rPr>
              <w:rFonts w:ascii="Arial" w:hAnsi="Arial" w:cs="Arial"/>
              <w:b/>
              <w:bCs/>
              <w:color w:val="00008E"/>
              <w:sz w:val="18"/>
              <w:szCs w:val="18"/>
            </w:rPr>
          </w:pPr>
          <w:r w:rsidRPr="249E2BB6">
            <w:rPr>
              <w:rStyle w:val="Numrodepage"/>
              <w:noProof/>
              <w:color w:val="00008E"/>
              <w:sz w:val="16"/>
              <w:szCs w:val="16"/>
            </w:rPr>
            <w:fldChar w:fldCharType="begin"/>
          </w:r>
          <w:r w:rsidRPr="249E2BB6">
            <w:rPr>
              <w:rStyle w:val="Numrodepage"/>
              <w:noProof/>
              <w:color w:val="00008E"/>
              <w:sz w:val="16"/>
              <w:szCs w:val="16"/>
            </w:rPr>
            <w:instrText xml:space="preserve"> PAGE </w:instrText>
          </w:r>
          <w:r w:rsidRPr="249E2BB6">
            <w:rPr>
              <w:rStyle w:val="Numrodepage"/>
              <w:noProof/>
              <w:color w:val="00008E"/>
              <w:sz w:val="16"/>
              <w:szCs w:val="16"/>
            </w:rPr>
            <w:fldChar w:fldCharType="separate"/>
          </w:r>
          <w:r w:rsidR="00E85478">
            <w:rPr>
              <w:rStyle w:val="Numrodepage"/>
              <w:noProof/>
              <w:color w:val="00008E"/>
              <w:sz w:val="16"/>
              <w:szCs w:val="16"/>
            </w:rPr>
            <w:t>13</w:t>
          </w:r>
          <w:r w:rsidRPr="249E2BB6">
            <w:rPr>
              <w:rStyle w:val="Numrodepage"/>
              <w:noProof/>
              <w:color w:val="00008E"/>
              <w:sz w:val="16"/>
              <w:szCs w:val="16"/>
            </w:rPr>
            <w:fldChar w:fldCharType="end"/>
          </w:r>
          <w:r w:rsidRPr="249E2BB6">
            <w:rPr>
              <w:rStyle w:val="Numrodepage"/>
              <w:color w:val="00008E"/>
              <w:sz w:val="16"/>
              <w:szCs w:val="16"/>
            </w:rPr>
            <w:t>/</w:t>
          </w:r>
          <w:r w:rsidRPr="249E2BB6">
            <w:rPr>
              <w:rStyle w:val="Numrodepage"/>
              <w:noProof/>
              <w:color w:val="00008E"/>
              <w:sz w:val="16"/>
              <w:szCs w:val="16"/>
            </w:rPr>
            <w:fldChar w:fldCharType="begin"/>
          </w:r>
          <w:r w:rsidRPr="249E2BB6">
            <w:rPr>
              <w:rStyle w:val="Numrodepage"/>
              <w:noProof/>
              <w:color w:val="00008E"/>
              <w:sz w:val="16"/>
              <w:szCs w:val="16"/>
            </w:rPr>
            <w:instrText xml:space="preserve"> NUMPAGES </w:instrText>
          </w:r>
          <w:r w:rsidRPr="249E2BB6">
            <w:rPr>
              <w:rStyle w:val="Numrodepage"/>
              <w:noProof/>
              <w:color w:val="00008E"/>
              <w:sz w:val="16"/>
              <w:szCs w:val="16"/>
            </w:rPr>
            <w:fldChar w:fldCharType="separate"/>
          </w:r>
          <w:r w:rsidR="00E85478">
            <w:rPr>
              <w:rStyle w:val="Numrodepage"/>
              <w:noProof/>
              <w:color w:val="00008E"/>
              <w:sz w:val="16"/>
              <w:szCs w:val="16"/>
            </w:rPr>
            <w:t>14</w:t>
          </w:r>
          <w:r w:rsidRPr="249E2BB6">
            <w:rPr>
              <w:rStyle w:val="Numrodepage"/>
              <w:noProof/>
              <w:color w:val="00008E"/>
              <w:sz w:val="16"/>
              <w:szCs w:val="16"/>
            </w:rPr>
            <w:fldChar w:fldCharType="end"/>
          </w:r>
        </w:p>
      </w:tc>
    </w:tr>
    <w:tr w:rsidR="00C30E1F" w14:paraId="7D56C79F" w14:textId="77777777" w:rsidTr="001538C0">
      <w:trPr>
        <w:jc w:val="center"/>
      </w:trPr>
      <w:tc>
        <w:tcPr>
          <w:tcW w:w="3402" w:type="dxa"/>
          <w:shd w:val="clear" w:color="auto" w:fill="DADDEC"/>
        </w:tcPr>
        <w:p w14:paraId="29DEEB20" w14:textId="77777777" w:rsidR="00C30E1F" w:rsidRPr="00617B3B" w:rsidRDefault="00C30E1F" w:rsidP="249E2BB6">
          <w:pPr>
            <w:rPr>
              <w:rStyle w:val="En-ttepetitrouge"/>
              <w:rFonts w:cs="Arial"/>
              <w:color w:val="00008E"/>
              <w:sz w:val="16"/>
              <w:szCs w:val="16"/>
            </w:rPr>
          </w:pPr>
          <w:r w:rsidRPr="249E2BB6">
            <w:rPr>
              <w:rStyle w:val="En-ttepetitrouge"/>
              <w:rFonts w:cs="Arial"/>
              <w:color w:val="00008E"/>
              <w:sz w:val="16"/>
              <w:szCs w:val="16"/>
            </w:rPr>
            <w:t>Version n°3</w:t>
          </w:r>
        </w:p>
      </w:tc>
      <w:tc>
        <w:tcPr>
          <w:tcW w:w="3827" w:type="dxa"/>
          <w:shd w:val="clear" w:color="auto" w:fill="DADDEC"/>
        </w:tcPr>
        <w:p w14:paraId="67EEF10E" w14:textId="77777777" w:rsidR="00C30E1F" w:rsidRPr="00617B3B" w:rsidRDefault="00C30E1F" w:rsidP="249E2BB6">
          <w:pPr>
            <w:rPr>
              <w:rStyle w:val="En-ttepetitrouge"/>
              <w:rFonts w:cs="Arial"/>
              <w:color w:val="00008E"/>
              <w:sz w:val="16"/>
              <w:szCs w:val="16"/>
            </w:rPr>
          </w:pPr>
          <w:r w:rsidRPr="249E2BB6">
            <w:rPr>
              <w:rStyle w:val="En-ttepetitrouge"/>
              <w:rFonts w:cs="Arial"/>
              <w:color w:val="00008E"/>
              <w:sz w:val="16"/>
              <w:szCs w:val="16"/>
            </w:rPr>
            <w:t>Date de Diffusion : 27/03/2024</w:t>
          </w:r>
        </w:p>
      </w:tc>
      <w:tc>
        <w:tcPr>
          <w:tcW w:w="4140" w:type="dxa"/>
          <w:gridSpan w:val="2"/>
          <w:shd w:val="clear" w:color="auto" w:fill="DADDEC"/>
        </w:tcPr>
        <w:p w14:paraId="54A29C66" w14:textId="77777777" w:rsidR="00C30E1F" w:rsidRPr="00617B3B" w:rsidRDefault="00C30E1F" w:rsidP="249E2BB6">
          <w:pPr>
            <w:jc w:val="right"/>
            <w:rPr>
              <w:rStyle w:val="En-ttepetitrouge"/>
              <w:rFonts w:cs="Arial"/>
              <w:color w:val="00008E"/>
              <w:sz w:val="16"/>
              <w:szCs w:val="16"/>
            </w:rPr>
          </w:pPr>
          <w:r w:rsidRPr="249E2BB6">
            <w:rPr>
              <w:rStyle w:val="En-ttepetitrouge"/>
              <w:rFonts w:cs="Arial"/>
              <w:color w:val="00008E"/>
              <w:sz w:val="16"/>
              <w:szCs w:val="16"/>
            </w:rPr>
            <w:t>Date d’application : Immédiate</w:t>
          </w:r>
        </w:p>
      </w:tc>
    </w:tr>
    <w:tr w:rsidR="00C30E1F" w14:paraId="13E629C2" w14:textId="77777777" w:rsidTr="001538C0">
      <w:trPr>
        <w:jc w:val="center"/>
      </w:trPr>
      <w:tc>
        <w:tcPr>
          <w:tcW w:w="3402" w:type="dxa"/>
          <w:shd w:val="clear" w:color="auto" w:fill="DADDEC"/>
        </w:tcPr>
        <w:p w14:paraId="05352569" w14:textId="77777777" w:rsidR="00C30E1F" w:rsidRPr="00617B3B" w:rsidRDefault="00C30E1F" w:rsidP="00C57ECE">
          <w:pPr>
            <w:rPr>
              <w:rStyle w:val="En-ttepetitrouge"/>
              <w:rFonts w:cs="Arial"/>
              <w:color w:val="00008E"/>
              <w:sz w:val="16"/>
            </w:rPr>
          </w:pPr>
        </w:p>
      </w:tc>
      <w:tc>
        <w:tcPr>
          <w:tcW w:w="3827" w:type="dxa"/>
          <w:shd w:val="clear" w:color="auto" w:fill="DADDEC"/>
        </w:tcPr>
        <w:p w14:paraId="62E8F05A" w14:textId="77777777" w:rsidR="00C30E1F" w:rsidRPr="00617B3B" w:rsidRDefault="00C30E1F" w:rsidP="249E2BB6">
          <w:pPr>
            <w:rPr>
              <w:rStyle w:val="En-ttepetitrouge"/>
              <w:rFonts w:cs="Arial"/>
              <w:color w:val="00008E"/>
              <w:sz w:val="16"/>
              <w:szCs w:val="16"/>
            </w:rPr>
          </w:pPr>
          <w:r w:rsidRPr="249E2BB6">
            <w:rPr>
              <w:rStyle w:val="En-ttepetitrouge"/>
              <w:rFonts w:cs="Arial"/>
              <w:color w:val="00008E"/>
              <w:sz w:val="16"/>
              <w:szCs w:val="16"/>
            </w:rPr>
            <w:t>La version électronique fait foi</w:t>
          </w:r>
        </w:p>
      </w:tc>
      <w:tc>
        <w:tcPr>
          <w:tcW w:w="4140" w:type="dxa"/>
          <w:gridSpan w:val="2"/>
          <w:shd w:val="clear" w:color="auto" w:fill="DADDEC"/>
        </w:tcPr>
        <w:p w14:paraId="1D59AA47" w14:textId="77777777" w:rsidR="00C30E1F" w:rsidRPr="00617B3B" w:rsidRDefault="00C30E1F" w:rsidP="00C57ECE">
          <w:pPr>
            <w:rPr>
              <w:rStyle w:val="En-ttepetitrouge"/>
              <w:rFonts w:cs="Arial"/>
              <w:color w:val="00008E"/>
              <w:sz w:val="16"/>
            </w:rPr>
          </w:pPr>
        </w:p>
      </w:tc>
    </w:tr>
  </w:tbl>
  <w:p w14:paraId="7FDCA148" w14:textId="77777777" w:rsidR="00C30E1F" w:rsidRPr="004122B5" w:rsidRDefault="00C30E1F" w:rsidP="249E2BB6">
    <w:pPr>
      <w:pStyle w:val="Pieddepage"/>
      <w:spacing w:before="120"/>
      <w:jc w:val="center"/>
      <w:rPr>
        <w:color w:val="00008E"/>
        <w:sz w:val="22"/>
        <w:szCs w:val="22"/>
      </w:rPr>
    </w:pPr>
    <w:r w:rsidRPr="249E2BB6">
      <w:rPr>
        <w:rFonts w:ascii="Arial" w:hAnsi="Arial" w:cs="Arial"/>
        <w:color w:val="00008E"/>
        <w:sz w:val="14"/>
        <w:szCs w:val="14"/>
      </w:rPr>
      <w:t>ETABLISSEMENT FRANCAIS DU SANG – 20, Avenue du Stade de France – 93218 La Plaine Saint-Denis Cedex</w:t>
    </w:r>
    <w:r w:rsidRPr="249E2BB6">
      <w:rPr>
        <w:rStyle w:val="Noms"/>
        <w:b w:val="0"/>
        <w:color w:val="00008E"/>
        <w:sz w:val="12"/>
        <w:szCs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EF32" w14:textId="77777777" w:rsidR="00C30E1F" w:rsidRDefault="00C30E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B61C7" w14:textId="77777777" w:rsidR="00C30E1F" w:rsidRDefault="00C30E1F">
      <w:r>
        <w:separator/>
      </w:r>
    </w:p>
  </w:footnote>
  <w:footnote w:type="continuationSeparator" w:id="0">
    <w:p w14:paraId="1DF6E1CB" w14:textId="77777777" w:rsidR="00C30E1F" w:rsidRDefault="00C30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193A" w14:textId="77777777" w:rsidR="00C30E1F" w:rsidRDefault="007555AC">
    <w:pPr>
      <w:pStyle w:val="En-tte"/>
    </w:pPr>
    <w:r>
      <w:pict w14:anchorId="734B9F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aterMarkFiligraneQN" o:spid="_x0000_s2049" type="#_x0000_t136" style="position:absolute;margin-left:0;margin-top:0;width:750pt;height:40pt;rotation:-45;z-index:-251658240;mso-position-horizontal:center;mso-position-horizontal-relative:page;mso-position-vertical:center;mso-position-vertical-relative:page" fillcolor="#d3d3d3" strokecolor="#d3d3d3">
          <v:textpath style="font-family:&quot;Arial&quot;"/>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804C" w14:textId="77777777" w:rsidR="00C30E1F" w:rsidRDefault="00C30E1F" w:rsidP="005D0D21">
    <w:pPr>
      <w:pStyle w:val="En-tte"/>
    </w:pPr>
    <w:r>
      <w:rPr>
        <w:noProof/>
      </w:rPr>
      <w:drawing>
        <wp:anchor distT="0" distB="0" distL="114300" distR="114300" simplePos="0" relativeHeight="251661312" behindDoc="1" locked="0" layoutInCell="1" allowOverlap="1" wp14:anchorId="372BFBFC" wp14:editId="2D6EBB4E">
          <wp:simplePos x="0" y="0"/>
          <wp:positionH relativeFrom="page">
            <wp:posOffset>6162040</wp:posOffset>
          </wp:positionH>
          <wp:positionV relativeFrom="page">
            <wp:posOffset>56515</wp:posOffset>
          </wp:positionV>
          <wp:extent cx="980440" cy="981075"/>
          <wp:effectExtent l="0" t="0" r="0" b="9525"/>
          <wp:wrapNone/>
          <wp:docPr id="1"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931" name="Image 4" descr="logo_efs.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0440" cy="981075"/>
                  </a:xfrm>
                  <a:prstGeom prst="rect">
                    <a:avLst/>
                  </a:prstGeom>
                  <a:noFill/>
                </pic:spPr>
              </pic:pic>
            </a:graphicData>
          </a:graphic>
          <wp14:sizeRelH relativeFrom="margin">
            <wp14:pctWidth>0</wp14:pctWidth>
          </wp14:sizeRelH>
          <wp14:sizeRelV relativeFrom="margin">
            <wp14:pctHeight>0</wp14:pctHeight>
          </wp14:sizeRelV>
        </wp:anchor>
      </w:drawing>
    </w:r>
  </w:p>
  <w:p w14:paraId="68DFA5B2" w14:textId="77777777" w:rsidR="00C30E1F" w:rsidRDefault="00C30E1F" w:rsidP="005D0D21">
    <w:pPr>
      <w:pStyle w:val="En-tte"/>
    </w:pPr>
  </w:p>
  <w:p w14:paraId="66E47F72" w14:textId="77777777" w:rsidR="00C30E1F" w:rsidRPr="00007B8E" w:rsidRDefault="007555AC" w:rsidP="005D0D21">
    <w:pPr>
      <w:pStyle w:val="En-tte"/>
    </w:pPr>
    <w:r>
      <w:pict w14:anchorId="0C146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750pt;height:40pt;rotation:-45;z-index:-251654144;mso-position-horizontal:center;mso-position-horizontal-relative:page;mso-position-vertical:center;mso-position-vertical-relative:page" fillcolor="#d3d3d3" strokecolor="#d3d3d3">
          <v:textpath style="font-family:&quot;Arial&quot;"/>
          <w10:wrap anchorx="page" anchory="page"/>
        </v:shape>
      </w:pict>
    </w:r>
    <w:r>
      <w:pict w14:anchorId="04DECE89">
        <v:shape id="_x0000_s2051" type="#_x0000_t136" style="position:absolute;margin-left:0;margin-top:0;width:750pt;height:40pt;rotation:-45;z-index:-251657216;mso-position-horizontal:center;mso-position-horizontal-relative:page;mso-position-vertical:center;mso-position-vertical-relative:page" fillcolor="#d3d3d3" strokecolor="#d3d3d3">
          <v:textpath style="font-family:&quot;Arial&quot;"/>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D8EA1" w14:textId="77777777" w:rsidR="00C30E1F" w:rsidRDefault="007555AC">
    <w:pPr>
      <w:pStyle w:val="En-tte"/>
    </w:pPr>
    <w:r>
      <w:pict w14:anchorId="72A623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750pt;height:40pt;rotation:-45;z-index:-251653120;mso-position-horizontal:center;mso-position-horizontal-relative:page;mso-position-vertical:center;mso-position-vertical-relative:page" fillcolor="#d3d3d3" strokecolor="#d3d3d3">
          <v:textpath style="font-family:&quot;Arial&quot;"/>
          <w10:wrap anchorx="page" anchory="page"/>
        </v:shape>
      </w:pict>
    </w:r>
    <w:r>
      <w:pict w14:anchorId="6AA53064">
        <v:shape id="_x0000_s2053" type="#_x0000_t136" style="position:absolute;margin-left:0;margin-top:0;width:750pt;height:40pt;rotation:-45;z-index:-251656192;mso-position-horizontal:center;mso-position-horizontal-relative:page;mso-position-vertical:center;mso-position-vertical-relative:page" fillcolor="#d3d3d3" strokecolor="#d3d3d3">
          <v:textpath style="font-family:&quot;Arial&quot;"/>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132F2F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5CC67BE0"/>
    <w:lvl w:ilvl="0">
      <w:start w:val="1"/>
      <w:numFmt w:val="decimal"/>
      <w:pStyle w:val="Listenumros2"/>
      <w:lvlText w:val="%1."/>
      <w:lvlJc w:val="left"/>
      <w:pPr>
        <w:tabs>
          <w:tab w:val="num" w:pos="643"/>
        </w:tabs>
        <w:ind w:left="643" w:hanging="360"/>
      </w:pPr>
    </w:lvl>
  </w:abstractNum>
  <w:abstractNum w:abstractNumId="2" w15:restartNumberingAfterBreak="0">
    <w:nsid w:val="045C5C96"/>
    <w:multiLevelType w:val="hybridMultilevel"/>
    <w:tmpl w:val="590218D8"/>
    <w:lvl w:ilvl="0" w:tplc="3E4A1CE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A7C320B"/>
    <w:multiLevelType w:val="hybridMultilevel"/>
    <w:tmpl w:val="06623DFE"/>
    <w:lvl w:ilvl="0" w:tplc="E4645E0E">
      <w:start w:val="1"/>
      <w:numFmt w:val="decimal"/>
      <w:lvlText w:val="%1."/>
      <w:lvlJc w:val="left"/>
      <w:pPr>
        <w:ind w:left="394" w:hanging="360"/>
      </w:pPr>
      <w:rPr>
        <w:rFonts w:hint="default"/>
        <w:b/>
        <w:color w:val="323E4F" w:themeColor="text2" w:themeShade="BF"/>
      </w:rPr>
    </w:lvl>
    <w:lvl w:ilvl="1" w:tplc="BE484F8C">
      <w:start w:val="1"/>
      <w:numFmt w:val="lowerLetter"/>
      <w:lvlText w:val="%2."/>
      <w:lvlJc w:val="left"/>
      <w:pPr>
        <w:ind w:left="1114" w:hanging="360"/>
      </w:pPr>
    </w:lvl>
    <w:lvl w:ilvl="2" w:tplc="217CF1B4" w:tentative="1">
      <w:start w:val="1"/>
      <w:numFmt w:val="lowerRoman"/>
      <w:lvlText w:val="%3."/>
      <w:lvlJc w:val="right"/>
      <w:pPr>
        <w:ind w:left="1834" w:hanging="180"/>
      </w:pPr>
    </w:lvl>
    <w:lvl w:ilvl="3" w:tplc="2CDECE42" w:tentative="1">
      <w:start w:val="1"/>
      <w:numFmt w:val="decimal"/>
      <w:lvlText w:val="%4."/>
      <w:lvlJc w:val="left"/>
      <w:pPr>
        <w:ind w:left="2554" w:hanging="360"/>
      </w:pPr>
    </w:lvl>
    <w:lvl w:ilvl="4" w:tplc="70CCCC1C" w:tentative="1">
      <w:start w:val="1"/>
      <w:numFmt w:val="lowerLetter"/>
      <w:lvlText w:val="%5."/>
      <w:lvlJc w:val="left"/>
      <w:pPr>
        <w:ind w:left="3274" w:hanging="360"/>
      </w:pPr>
    </w:lvl>
    <w:lvl w:ilvl="5" w:tplc="D8C80680" w:tentative="1">
      <w:start w:val="1"/>
      <w:numFmt w:val="lowerRoman"/>
      <w:lvlText w:val="%6."/>
      <w:lvlJc w:val="right"/>
      <w:pPr>
        <w:ind w:left="3994" w:hanging="180"/>
      </w:pPr>
    </w:lvl>
    <w:lvl w:ilvl="6" w:tplc="DEC01ADE" w:tentative="1">
      <w:start w:val="1"/>
      <w:numFmt w:val="decimal"/>
      <w:lvlText w:val="%7."/>
      <w:lvlJc w:val="left"/>
      <w:pPr>
        <w:ind w:left="4714" w:hanging="360"/>
      </w:pPr>
    </w:lvl>
    <w:lvl w:ilvl="7" w:tplc="2F0C359E" w:tentative="1">
      <w:start w:val="1"/>
      <w:numFmt w:val="lowerLetter"/>
      <w:lvlText w:val="%8."/>
      <w:lvlJc w:val="left"/>
      <w:pPr>
        <w:ind w:left="5434" w:hanging="360"/>
      </w:pPr>
    </w:lvl>
    <w:lvl w:ilvl="8" w:tplc="52027484" w:tentative="1">
      <w:start w:val="1"/>
      <w:numFmt w:val="lowerRoman"/>
      <w:lvlText w:val="%9."/>
      <w:lvlJc w:val="right"/>
      <w:pPr>
        <w:ind w:left="6154" w:hanging="180"/>
      </w:pPr>
    </w:lvl>
  </w:abstractNum>
  <w:abstractNum w:abstractNumId="4" w15:restartNumberingAfterBreak="0">
    <w:nsid w:val="3EEF1B99"/>
    <w:multiLevelType w:val="hybridMultilevel"/>
    <w:tmpl w:val="E8CC806A"/>
    <w:lvl w:ilvl="0" w:tplc="361EAED0">
      <w:start w:val="1"/>
      <w:numFmt w:val="decimal"/>
      <w:lvlText w:val="%1."/>
      <w:lvlJc w:val="left"/>
      <w:pPr>
        <w:ind w:left="720" w:hanging="360"/>
      </w:pPr>
    </w:lvl>
    <w:lvl w:ilvl="1" w:tplc="0A1C31E2" w:tentative="1">
      <w:start w:val="1"/>
      <w:numFmt w:val="lowerLetter"/>
      <w:lvlText w:val="%2."/>
      <w:lvlJc w:val="left"/>
      <w:pPr>
        <w:ind w:left="1440" w:hanging="360"/>
      </w:pPr>
    </w:lvl>
    <w:lvl w:ilvl="2" w:tplc="36D88070" w:tentative="1">
      <w:start w:val="1"/>
      <w:numFmt w:val="lowerRoman"/>
      <w:lvlText w:val="%3."/>
      <w:lvlJc w:val="right"/>
      <w:pPr>
        <w:ind w:left="2160" w:hanging="180"/>
      </w:pPr>
    </w:lvl>
    <w:lvl w:ilvl="3" w:tplc="B85C3362" w:tentative="1">
      <w:start w:val="1"/>
      <w:numFmt w:val="decimal"/>
      <w:lvlText w:val="%4."/>
      <w:lvlJc w:val="left"/>
      <w:pPr>
        <w:ind w:left="2880" w:hanging="360"/>
      </w:pPr>
    </w:lvl>
    <w:lvl w:ilvl="4" w:tplc="A166397C" w:tentative="1">
      <w:start w:val="1"/>
      <w:numFmt w:val="lowerLetter"/>
      <w:lvlText w:val="%5."/>
      <w:lvlJc w:val="left"/>
      <w:pPr>
        <w:ind w:left="3600" w:hanging="360"/>
      </w:pPr>
    </w:lvl>
    <w:lvl w:ilvl="5" w:tplc="D7F8C3FE" w:tentative="1">
      <w:start w:val="1"/>
      <w:numFmt w:val="lowerRoman"/>
      <w:lvlText w:val="%6."/>
      <w:lvlJc w:val="right"/>
      <w:pPr>
        <w:ind w:left="4320" w:hanging="180"/>
      </w:pPr>
    </w:lvl>
    <w:lvl w:ilvl="6" w:tplc="9530E608" w:tentative="1">
      <w:start w:val="1"/>
      <w:numFmt w:val="decimal"/>
      <w:lvlText w:val="%7."/>
      <w:lvlJc w:val="left"/>
      <w:pPr>
        <w:ind w:left="5040" w:hanging="360"/>
      </w:pPr>
    </w:lvl>
    <w:lvl w:ilvl="7" w:tplc="753C213E" w:tentative="1">
      <w:start w:val="1"/>
      <w:numFmt w:val="lowerLetter"/>
      <w:lvlText w:val="%8."/>
      <w:lvlJc w:val="left"/>
      <w:pPr>
        <w:ind w:left="5760" w:hanging="360"/>
      </w:pPr>
    </w:lvl>
    <w:lvl w:ilvl="8" w:tplc="CBD65396" w:tentative="1">
      <w:start w:val="1"/>
      <w:numFmt w:val="lowerRoman"/>
      <w:lvlText w:val="%9."/>
      <w:lvlJc w:val="right"/>
      <w:pPr>
        <w:ind w:left="6480" w:hanging="180"/>
      </w:pPr>
    </w:lvl>
  </w:abstractNum>
  <w:abstractNum w:abstractNumId="5" w15:restartNumberingAfterBreak="0">
    <w:nsid w:val="498B2440"/>
    <w:multiLevelType w:val="hybridMultilevel"/>
    <w:tmpl w:val="BD9CC154"/>
    <w:lvl w:ilvl="0" w:tplc="F7946B5E">
      <w:numFmt w:val="bullet"/>
      <w:lvlText w:val=""/>
      <w:lvlJc w:val="left"/>
      <w:pPr>
        <w:ind w:left="720" w:hanging="360"/>
      </w:pPr>
      <w:rPr>
        <w:rFonts w:ascii="Symbol" w:eastAsia="Times New Roman" w:hAnsi="Symbol" w:cs="Times New Roman" w:hint="default"/>
        <w:sz w:val="24"/>
      </w:rPr>
    </w:lvl>
    <w:lvl w:ilvl="1" w:tplc="956CC210" w:tentative="1">
      <w:start w:val="1"/>
      <w:numFmt w:val="bullet"/>
      <w:lvlText w:val="o"/>
      <w:lvlJc w:val="left"/>
      <w:pPr>
        <w:ind w:left="1440" w:hanging="360"/>
      </w:pPr>
      <w:rPr>
        <w:rFonts w:ascii="Courier New" w:hAnsi="Courier New" w:cs="Courier New" w:hint="default"/>
      </w:rPr>
    </w:lvl>
    <w:lvl w:ilvl="2" w:tplc="6214325A" w:tentative="1">
      <w:start w:val="1"/>
      <w:numFmt w:val="bullet"/>
      <w:lvlText w:val=""/>
      <w:lvlJc w:val="left"/>
      <w:pPr>
        <w:ind w:left="2160" w:hanging="360"/>
      </w:pPr>
      <w:rPr>
        <w:rFonts w:ascii="Wingdings" w:hAnsi="Wingdings" w:hint="default"/>
      </w:rPr>
    </w:lvl>
    <w:lvl w:ilvl="3" w:tplc="FC120836" w:tentative="1">
      <w:start w:val="1"/>
      <w:numFmt w:val="bullet"/>
      <w:lvlText w:val=""/>
      <w:lvlJc w:val="left"/>
      <w:pPr>
        <w:ind w:left="2880" w:hanging="360"/>
      </w:pPr>
      <w:rPr>
        <w:rFonts w:ascii="Symbol" w:hAnsi="Symbol" w:hint="default"/>
      </w:rPr>
    </w:lvl>
    <w:lvl w:ilvl="4" w:tplc="6658D940" w:tentative="1">
      <w:start w:val="1"/>
      <w:numFmt w:val="bullet"/>
      <w:lvlText w:val="o"/>
      <w:lvlJc w:val="left"/>
      <w:pPr>
        <w:ind w:left="3600" w:hanging="360"/>
      </w:pPr>
      <w:rPr>
        <w:rFonts w:ascii="Courier New" w:hAnsi="Courier New" w:cs="Courier New" w:hint="default"/>
      </w:rPr>
    </w:lvl>
    <w:lvl w:ilvl="5" w:tplc="27FA1A66" w:tentative="1">
      <w:start w:val="1"/>
      <w:numFmt w:val="bullet"/>
      <w:lvlText w:val=""/>
      <w:lvlJc w:val="left"/>
      <w:pPr>
        <w:ind w:left="4320" w:hanging="360"/>
      </w:pPr>
      <w:rPr>
        <w:rFonts w:ascii="Wingdings" w:hAnsi="Wingdings" w:hint="default"/>
      </w:rPr>
    </w:lvl>
    <w:lvl w:ilvl="6" w:tplc="1334163C" w:tentative="1">
      <w:start w:val="1"/>
      <w:numFmt w:val="bullet"/>
      <w:lvlText w:val=""/>
      <w:lvlJc w:val="left"/>
      <w:pPr>
        <w:ind w:left="5040" w:hanging="360"/>
      </w:pPr>
      <w:rPr>
        <w:rFonts w:ascii="Symbol" w:hAnsi="Symbol" w:hint="default"/>
      </w:rPr>
    </w:lvl>
    <w:lvl w:ilvl="7" w:tplc="5CDCBEDA" w:tentative="1">
      <w:start w:val="1"/>
      <w:numFmt w:val="bullet"/>
      <w:lvlText w:val="o"/>
      <w:lvlJc w:val="left"/>
      <w:pPr>
        <w:ind w:left="5760" w:hanging="360"/>
      </w:pPr>
      <w:rPr>
        <w:rFonts w:ascii="Courier New" w:hAnsi="Courier New" w:cs="Courier New" w:hint="default"/>
      </w:rPr>
    </w:lvl>
    <w:lvl w:ilvl="8" w:tplc="405EDA48" w:tentative="1">
      <w:start w:val="1"/>
      <w:numFmt w:val="bullet"/>
      <w:lvlText w:val=""/>
      <w:lvlJc w:val="left"/>
      <w:pPr>
        <w:ind w:left="6480" w:hanging="360"/>
      </w:pPr>
      <w:rPr>
        <w:rFonts w:ascii="Wingdings" w:hAnsi="Wingdings" w:hint="default"/>
      </w:rPr>
    </w:lvl>
  </w:abstractNum>
  <w:abstractNum w:abstractNumId="6" w15:restartNumberingAfterBreak="0">
    <w:nsid w:val="4AEB6769"/>
    <w:multiLevelType w:val="hybridMultilevel"/>
    <w:tmpl w:val="FEFA7E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0820BAA"/>
    <w:multiLevelType w:val="hybridMultilevel"/>
    <w:tmpl w:val="FF4A718C"/>
    <w:lvl w:ilvl="0" w:tplc="0DE8FA26">
      <w:numFmt w:val="bullet"/>
      <w:lvlText w:val=""/>
      <w:lvlJc w:val="left"/>
      <w:pPr>
        <w:ind w:left="720" w:hanging="360"/>
      </w:pPr>
      <w:rPr>
        <w:rFonts w:ascii="Symbol" w:eastAsia="Times New Roman" w:hAnsi="Symbol" w:cs="Calibri" w:hint="default"/>
      </w:rPr>
    </w:lvl>
    <w:lvl w:ilvl="1" w:tplc="29AABDC2" w:tentative="1">
      <w:start w:val="1"/>
      <w:numFmt w:val="bullet"/>
      <w:lvlText w:val="o"/>
      <w:lvlJc w:val="left"/>
      <w:pPr>
        <w:ind w:left="1440" w:hanging="360"/>
      </w:pPr>
      <w:rPr>
        <w:rFonts w:ascii="Courier New" w:hAnsi="Courier New" w:cs="Courier New" w:hint="default"/>
      </w:rPr>
    </w:lvl>
    <w:lvl w:ilvl="2" w:tplc="613A4BBC" w:tentative="1">
      <w:start w:val="1"/>
      <w:numFmt w:val="bullet"/>
      <w:lvlText w:val=""/>
      <w:lvlJc w:val="left"/>
      <w:pPr>
        <w:ind w:left="2160" w:hanging="360"/>
      </w:pPr>
      <w:rPr>
        <w:rFonts w:ascii="Wingdings" w:hAnsi="Wingdings" w:hint="default"/>
      </w:rPr>
    </w:lvl>
    <w:lvl w:ilvl="3" w:tplc="F98407E8" w:tentative="1">
      <w:start w:val="1"/>
      <w:numFmt w:val="bullet"/>
      <w:lvlText w:val=""/>
      <w:lvlJc w:val="left"/>
      <w:pPr>
        <w:ind w:left="2880" w:hanging="360"/>
      </w:pPr>
      <w:rPr>
        <w:rFonts w:ascii="Symbol" w:hAnsi="Symbol" w:hint="default"/>
      </w:rPr>
    </w:lvl>
    <w:lvl w:ilvl="4" w:tplc="8FFA11EC" w:tentative="1">
      <w:start w:val="1"/>
      <w:numFmt w:val="bullet"/>
      <w:lvlText w:val="o"/>
      <w:lvlJc w:val="left"/>
      <w:pPr>
        <w:ind w:left="3600" w:hanging="360"/>
      </w:pPr>
      <w:rPr>
        <w:rFonts w:ascii="Courier New" w:hAnsi="Courier New" w:cs="Courier New" w:hint="default"/>
      </w:rPr>
    </w:lvl>
    <w:lvl w:ilvl="5" w:tplc="EEC23034" w:tentative="1">
      <w:start w:val="1"/>
      <w:numFmt w:val="bullet"/>
      <w:lvlText w:val=""/>
      <w:lvlJc w:val="left"/>
      <w:pPr>
        <w:ind w:left="4320" w:hanging="360"/>
      </w:pPr>
      <w:rPr>
        <w:rFonts w:ascii="Wingdings" w:hAnsi="Wingdings" w:hint="default"/>
      </w:rPr>
    </w:lvl>
    <w:lvl w:ilvl="6" w:tplc="9028F0DC" w:tentative="1">
      <w:start w:val="1"/>
      <w:numFmt w:val="bullet"/>
      <w:lvlText w:val=""/>
      <w:lvlJc w:val="left"/>
      <w:pPr>
        <w:ind w:left="5040" w:hanging="360"/>
      </w:pPr>
      <w:rPr>
        <w:rFonts w:ascii="Symbol" w:hAnsi="Symbol" w:hint="default"/>
      </w:rPr>
    </w:lvl>
    <w:lvl w:ilvl="7" w:tplc="DF1E3454" w:tentative="1">
      <w:start w:val="1"/>
      <w:numFmt w:val="bullet"/>
      <w:lvlText w:val="o"/>
      <w:lvlJc w:val="left"/>
      <w:pPr>
        <w:ind w:left="5760" w:hanging="360"/>
      </w:pPr>
      <w:rPr>
        <w:rFonts w:ascii="Courier New" w:hAnsi="Courier New" w:cs="Courier New" w:hint="default"/>
      </w:rPr>
    </w:lvl>
    <w:lvl w:ilvl="8" w:tplc="E7D21694" w:tentative="1">
      <w:start w:val="1"/>
      <w:numFmt w:val="bullet"/>
      <w:lvlText w:val=""/>
      <w:lvlJc w:val="left"/>
      <w:pPr>
        <w:ind w:left="6480" w:hanging="360"/>
      </w:pPr>
      <w:rPr>
        <w:rFonts w:ascii="Wingdings" w:hAnsi="Wingdings" w:hint="default"/>
      </w:rPr>
    </w:lvl>
  </w:abstractNum>
  <w:abstractNum w:abstractNumId="8" w15:restartNumberingAfterBreak="0">
    <w:nsid w:val="712E4398"/>
    <w:multiLevelType w:val="multilevel"/>
    <w:tmpl w:val="94A85736"/>
    <w:lvl w:ilvl="0">
      <w:start w:val="1"/>
      <w:numFmt w:val="decimal"/>
      <w:pStyle w:val="Titre1"/>
      <w:lvlText w:val="%1."/>
      <w:lvlJc w:val="left"/>
      <w:pPr>
        <w:ind w:left="360" w:hanging="360"/>
      </w:pPr>
      <w:rPr>
        <w:rFonts w:cs="Times New Roman"/>
        <w:bCs w:val="0"/>
        <w:i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Titre4"/>
      <w:lvlText w:val="%1.%2."/>
      <w:lvlJc w:val="left"/>
      <w:pPr>
        <w:ind w:left="5678" w:hanging="432"/>
      </w:pPr>
      <w:rPr>
        <w:rFonts w:cs="Times New Roman"/>
        <w:bCs w:val="0"/>
        <w:i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titre5"/>
      <w:lvlText w:val="%1.%2.%3."/>
      <w:lvlJc w:val="left"/>
      <w:pPr>
        <w:ind w:left="1224" w:hanging="504"/>
      </w:pPr>
      <w:rPr>
        <w:rFonts w:cs="Times New Roman"/>
        <w:bCs w:val="0"/>
        <w:i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3"/>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7"/>
  </w:num>
  <w:num w:numId="16">
    <w:abstractNumId w:val="5"/>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0"/>
  </w:num>
  <w:num w:numId="21">
    <w:abstractNumId w:val="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946"/>
    <w:rsid w:val="00007654"/>
    <w:rsid w:val="00007B8E"/>
    <w:rsid w:val="00020A3F"/>
    <w:rsid w:val="000345AA"/>
    <w:rsid w:val="00050D5C"/>
    <w:rsid w:val="00061048"/>
    <w:rsid w:val="00064546"/>
    <w:rsid w:val="000A15CA"/>
    <w:rsid w:val="00102C8B"/>
    <w:rsid w:val="0011359C"/>
    <w:rsid w:val="00117EB5"/>
    <w:rsid w:val="001209BA"/>
    <w:rsid w:val="001371EB"/>
    <w:rsid w:val="00150461"/>
    <w:rsid w:val="001538C0"/>
    <w:rsid w:val="00184C69"/>
    <w:rsid w:val="0018636B"/>
    <w:rsid w:val="001868EC"/>
    <w:rsid w:val="0019420C"/>
    <w:rsid w:val="001C0A48"/>
    <w:rsid w:val="001C7060"/>
    <w:rsid w:val="001D7CBC"/>
    <w:rsid w:val="001F65F1"/>
    <w:rsid w:val="00230482"/>
    <w:rsid w:val="002316DD"/>
    <w:rsid w:val="00231E15"/>
    <w:rsid w:val="00233EAC"/>
    <w:rsid w:val="00233F64"/>
    <w:rsid w:val="00261757"/>
    <w:rsid w:val="00300011"/>
    <w:rsid w:val="0030069B"/>
    <w:rsid w:val="0033440C"/>
    <w:rsid w:val="00343D6A"/>
    <w:rsid w:val="00366DFB"/>
    <w:rsid w:val="00380422"/>
    <w:rsid w:val="00382E56"/>
    <w:rsid w:val="00392C0F"/>
    <w:rsid w:val="00394338"/>
    <w:rsid w:val="00395E5B"/>
    <w:rsid w:val="003A309F"/>
    <w:rsid w:val="003A7CAB"/>
    <w:rsid w:val="003A7E89"/>
    <w:rsid w:val="003B39A8"/>
    <w:rsid w:val="003C57C0"/>
    <w:rsid w:val="003C5FD9"/>
    <w:rsid w:val="003D159C"/>
    <w:rsid w:val="003D16E7"/>
    <w:rsid w:val="003E1530"/>
    <w:rsid w:val="003F08FC"/>
    <w:rsid w:val="003F2EB2"/>
    <w:rsid w:val="003F3DA8"/>
    <w:rsid w:val="004122B5"/>
    <w:rsid w:val="0042176A"/>
    <w:rsid w:val="00423E92"/>
    <w:rsid w:val="0044495E"/>
    <w:rsid w:val="00446631"/>
    <w:rsid w:val="0047725E"/>
    <w:rsid w:val="00480D72"/>
    <w:rsid w:val="004835D9"/>
    <w:rsid w:val="0049486E"/>
    <w:rsid w:val="004B4855"/>
    <w:rsid w:val="004D5C1A"/>
    <w:rsid w:val="004D6629"/>
    <w:rsid w:val="004F1CB0"/>
    <w:rsid w:val="00513B4D"/>
    <w:rsid w:val="005444FD"/>
    <w:rsid w:val="00546A87"/>
    <w:rsid w:val="00556F6E"/>
    <w:rsid w:val="005858AA"/>
    <w:rsid w:val="0059784E"/>
    <w:rsid w:val="005A593D"/>
    <w:rsid w:val="005B53DB"/>
    <w:rsid w:val="005D0D21"/>
    <w:rsid w:val="005D72F8"/>
    <w:rsid w:val="0061536E"/>
    <w:rsid w:val="00617B3B"/>
    <w:rsid w:val="006331A5"/>
    <w:rsid w:val="0063359D"/>
    <w:rsid w:val="0063411F"/>
    <w:rsid w:val="006365DC"/>
    <w:rsid w:val="00641DAE"/>
    <w:rsid w:val="0068779A"/>
    <w:rsid w:val="006952B2"/>
    <w:rsid w:val="006A2677"/>
    <w:rsid w:val="006B1E03"/>
    <w:rsid w:val="006D0608"/>
    <w:rsid w:val="006D4187"/>
    <w:rsid w:val="006E7B46"/>
    <w:rsid w:val="007474FA"/>
    <w:rsid w:val="007555AC"/>
    <w:rsid w:val="007B531D"/>
    <w:rsid w:val="007D79F2"/>
    <w:rsid w:val="007F26E2"/>
    <w:rsid w:val="00834110"/>
    <w:rsid w:val="00843C7C"/>
    <w:rsid w:val="00864E8D"/>
    <w:rsid w:val="00872513"/>
    <w:rsid w:val="008A3EDF"/>
    <w:rsid w:val="008A613F"/>
    <w:rsid w:val="008E4A78"/>
    <w:rsid w:val="00906C8D"/>
    <w:rsid w:val="009134EA"/>
    <w:rsid w:val="00930019"/>
    <w:rsid w:val="00945AE5"/>
    <w:rsid w:val="00952B70"/>
    <w:rsid w:val="00953C6F"/>
    <w:rsid w:val="00985D59"/>
    <w:rsid w:val="009A3019"/>
    <w:rsid w:val="009B394B"/>
    <w:rsid w:val="009C0282"/>
    <w:rsid w:val="009C0BB5"/>
    <w:rsid w:val="009E04BF"/>
    <w:rsid w:val="009E14AB"/>
    <w:rsid w:val="00A01A0F"/>
    <w:rsid w:val="00A76782"/>
    <w:rsid w:val="00A82CF4"/>
    <w:rsid w:val="00A96EB3"/>
    <w:rsid w:val="00AA33FB"/>
    <w:rsid w:val="00AB5414"/>
    <w:rsid w:val="00AE2A31"/>
    <w:rsid w:val="00B25BF7"/>
    <w:rsid w:val="00B309C9"/>
    <w:rsid w:val="00B370BB"/>
    <w:rsid w:val="00B41A2F"/>
    <w:rsid w:val="00B51FE3"/>
    <w:rsid w:val="00B731C6"/>
    <w:rsid w:val="00B75064"/>
    <w:rsid w:val="00B81510"/>
    <w:rsid w:val="00BB13EE"/>
    <w:rsid w:val="00BB4946"/>
    <w:rsid w:val="00BB7E44"/>
    <w:rsid w:val="00BC7189"/>
    <w:rsid w:val="00BE1D23"/>
    <w:rsid w:val="00C0549B"/>
    <w:rsid w:val="00C0743F"/>
    <w:rsid w:val="00C12A46"/>
    <w:rsid w:val="00C17CD3"/>
    <w:rsid w:val="00C22250"/>
    <w:rsid w:val="00C30E1F"/>
    <w:rsid w:val="00C3566F"/>
    <w:rsid w:val="00C44072"/>
    <w:rsid w:val="00C4535D"/>
    <w:rsid w:val="00C469F6"/>
    <w:rsid w:val="00C506E6"/>
    <w:rsid w:val="00C57ECE"/>
    <w:rsid w:val="00C60577"/>
    <w:rsid w:val="00C62769"/>
    <w:rsid w:val="00C628DC"/>
    <w:rsid w:val="00C71D87"/>
    <w:rsid w:val="00CC7B41"/>
    <w:rsid w:val="00CE4837"/>
    <w:rsid w:val="00D26341"/>
    <w:rsid w:val="00D315E9"/>
    <w:rsid w:val="00D57AA3"/>
    <w:rsid w:val="00DA1B64"/>
    <w:rsid w:val="00DC1D38"/>
    <w:rsid w:val="00DD0CD5"/>
    <w:rsid w:val="00DF3458"/>
    <w:rsid w:val="00DF4790"/>
    <w:rsid w:val="00DF69FD"/>
    <w:rsid w:val="00E15663"/>
    <w:rsid w:val="00E56B47"/>
    <w:rsid w:val="00E85478"/>
    <w:rsid w:val="00E856E5"/>
    <w:rsid w:val="00E9748B"/>
    <w:rsid w:val="00E978A7"/>
    <w:rsid w:val="00EC3F0F"/>
    <w:rsid w:val="00EF6B8D"/>
    <w:rsid w:val="00F1490A"/>
    <w:rsid w:val="00F15996"/>
    <w:rsid w:val="00F228F9"/>
    <w:rsid w:val="00F4413E"/>
    <w:rsid w:val="00F74FD7"/>
    <w:rsid w:val="00F97CE5"/>
    <w:rsid w:val="00FA7299"/>
    <w:rsid w:val="00FC0E3C"/>
    <w:rsid w:val="249E2B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14:docId w14:val="16AC2A92"/>
  <w15:chartTrackingRefBased/>
  <w15:docId w15:val="{64BC0C03-78ED-47EF-8D4D-4C2405D8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6C8D"/>
    <w:rPr>
      <w:sz w:val="24"/>
      <w:szCs w:val="24"/>
    </w:rPr>
  </w:style>
  <w:style w:type="paragraph" w:styleId="Titre1">
    <w:name w:val="heading 1"/>
    <w:basedOn w:val="Normal"/>
    <w:next w:val="Normal"/>
    <w:link w:val="Titre1Car"/>
    <w:qFormat/>
    <w:rsid w:val="00A01A0F"/>
    <w:pPr>
      <w:numPr>
        <w:numId w:val="1"/>
      </w:numPr>
      <w:spacing w:before="120" w:after="240"/>
      <w:outlineLvl w:val="0"/>
    </w:pPr>
    <w:rPr>
      <w:rFonts w:ascii="Calibri" w:hAnsi="Calibri"/>
      <w:b/>
      <w:iCs/>
      <w:color w:val="2F5496" w:themeColor="accent5" w:themeShade="BF"/>
      <w:szCs w:val="32"/>
    </w:rPr>
  </w:style>
  <w:style w:type="paragraph" w:styleId="Titre2">
    <w:name w:val="heading 2"/>
    <w:basedOn w:val="Titre4"/>
    <w:next w:val="Listenumros2"/>
    <w:link w:val="Titre2Car"/>
    <w:unhideWhenUsed/>
    <w:qFormat/>
    <w:rsid w:val="00A01A0F"/>
    <w:pPr>
      <w:spacing w:before="120" w:after="240"/>
      <w:ind w:left="715" w:hanging="431"/>
      <w:contextualSpacing w:val="0"/>
      <w:outlineLvl w:val="1"/>
    </w:pPr>
    <w:rPr>
      <w:color w:val="2F5496" w:themeColor="accent5" w:themeShade="BF"/>
      <w:sz w:val="24"/>
    </w:rPr>
  </w:style>
  <w:style w:type="paragraph" w:styleId="Titre3">
    <w:name w:val="heading 3"/>
    <w:basedOn w:val="titre5"/>
    <w:next w:val="Normal"/>
    <w:link w:val="Titre3Car"/>
    <w:unhideWhenUsed/>
    <w:qFormat/>
    <w:rsid w:val="007B531D"/>
    <w:pPr>
      <w:spacing w:before="120" w:after="240"/>
      <w:ind w:left="1225" w:hanging="505"/>
      <w:contextualSpacing w:val="0"/>
      <w:outlineLvl w:val="2"/>
    </w:pPr>
    <w:rPr>
      <w:color w:val="2F5496" w:themeColor="accent5" w:themeShade="BF"/>
    </w:rPr>
  </w:style>
  <w:style w:type="paragraph" w:styleId="Titre4">
    <w:name w:val="heading 4"/>
    <w:basedOn w:val="Normal"/>
    <w:next w:val="Normal"/>
    <w:qFormat/>
    <w:rsid w:val="004D5C1A"/>
    <w:pPr>
      <w:numPr>
        <w:ilvl w:val="1"/>
        <w:numId w:val="1"/>
      </w:numPr>
      <w:ind w:left="716"/>
      <w:contextualSpacing/>
      <w:jc w:val="both"/>
      <w:outlineLvl w:val="3"/>
    </w:pPr>
    <w:rPr>
      <w:rFonts w:ascii="Calibri" w:hAnsi="Calibri" w:cs="Calibri"/>
      <w:b/>
      <w:bCs/>
      <w:color w:val="323E4F"/>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B4946"/>
    <w:pPr>
      <w:tabs>
        <w:tab w:val="center" w:pos="4536"/>
        <w:tab w:val="right" w:pos="9072"/>
      </w:tabs>
    </w:pPr>
    <w:rPr>
      <w:color w:val="333399"/>
    </w:rPr>
  </w:style>
  <w:style w:type="paragraph" w:styleId="Pieddepage">
    <w:name w:val="footer"/>
    <w:basedOn w:val="Normal"/>
    <w:rsid w:val="00BB4946"/>
    <w:pPr>
      <w:tabs>
        <w:tab w:val="center" w:pos="4536"/>
        <w:tab w:val="right" w:pos="9072"/>
      </w:tabs>
    </w:pPr>
  </w:style>
  <w:style w:type="paragraph" w:customStyle="1" w:styleId="Mini">
    <w:name w:val="Mini"/>
    <w:basedOn w:val="Normal"/>
    <w:autoRedefine/>
    <w:rsid w:val="00BB4946"/>
    <w:rPr>
      <w:rFonts w:ascii="Arial" w:hAnsi="Arial"/>
      <w:b/>
      <w:color w:val="C0C0C0"/>
      <w:sz w:val="16"/>
      <w:szCs w:val="22"/>
    </w:rPr>
  </w:style>
  <w:style w:type="character" w:customStyle="1" w:styleId="Noms">
    <w:name w:val="Noms"/>
    <w:rsid w:val="00BB4946"/>
    <w:rPr>
      <w:rFonts w:ascii="Arial" w:hAnsi="Arial"/>
      <w:b/>
      <w:color w:val="003776"/>
      <w:sz w:val="14"/>
    </w:rPr>
  </w:style>
  <w:style w:type="character" w:customStyle="1" w:styleId="En-ttepetit">
    <w:name w:val="En-tête petit"/>
    <w:rsid w:val="00BB4946"/>
    <w:rPr>
      <w:rFonts w:ascii="Arial" w:hAnsi="Arial"/>
      <w:color w:val="003776"/>
      <w:sz w:val="18"/>
    </w:rPr>
  </w:style>
  <w:style w:type="paragraph" w:customStyle="1" w:styleId="Signatures">
    <w:name w:val="Signatures"/>
    <w:rsid w:val="00BB4946"/>
    <w:rPr>
      <w:rFonts w:ascii="Arial" w:hAnsi="Arial"/>
      <w:color w:val="003777"/>
      <w:sz w:val="12"/>
      <w:szCs w:val="24"/>
    </w:rPr>
  </w:style>
  <w:style w:type="character" w:customStyle="1" w:styleId="En-ttepetitbleu">
    <w:name w:val="En-tête petit bleu"/>
    <w:rsid w:val="00BB4946"/>
    <w:rPr>
      <w:rFonts w:ascii="Arial" w:hAnsi="Arial"/>
      <w:b/>
      <w:color w:val="003776"/>
      <w:sz w:val="18"/>
    </w:rPr>
  </w:style>
  <w:style w:type="character" w:customStyle="1" w:styleId="En-ttepetitrouge">
    <w:name w:val="En-tête petit rouge"/>
    <w:rsid w:val="00BB4946"/>
    <w:rPr>
      <w:rFonts w:ascii="Arial" w:hAnsi="Arial"/>
      <w:b/>
      <w:smallCaps/>
      <w:color w:val="FE000C"/>
      <w:sz w:val="18"/>
    </w:rPr>
  </w:style>
  <w:style w:type="character" w:customStyle="1" w:styleId="sur-titre">
    <w:name w:val="sur-titre"/>
    <w:rsid w:val="00BB4946"/>
    <w:rPr>
      <w:rFonts w:ascii="Arial" w:hAnsi="Arial"/>
      <w:b/>
      <w:color w:val="FFFFFF"/>
      <w:sz w:val="22"/>
    </w:rPr>
  </w:style>
  <w:style w:type="paragraph" w:customStyle="1" w:styleId="Grandtitreblanc">
    <w:name w:val="Grand titre blanc"/>
    <w:basedOn w:val="Normal"/>
    <w:autoRedefine/>
    <w:rsid w:val="00BB4946"/>
    <w:rPr>
      <w:rFonts w:ascii="Arial" w:hAnsi="Arial"/>
      <w:b/>
      <w:iCs/>
      <w:color w:val="333399"/>
      <w:sz w:val="36"/>
      <w:szCs w:val="22"/>
    </w:rPr>
  </w:style>
  <w:style w:type="character" w:customStyle="1" w:styleId="Dtail">
    <w:name w:val="Détail"/>
    <w:rsid w:val="00BB4946"/>
    <w:rPr>
      <w:rFonts w:ascii="Arial" w:hAnsi="Arial"/>
      <w:i/>
      <w:dstrike w:val="0"/>
      <w:color w:val="003776"/>
      <w:sz w:val="14"/>
      <w:vertAlign w:val="baseline"/>
    </w:rPr>
  </w:style>
  <w:style w:type="character" w:styleId="Numrodepage">
    <w:name w:val="page number"/>
    <w:rsid w:val="00BB4946"/>
    <w:rPr>
      <w:rFonts w:ascii="Arial" w:hAnsi="Arial"/>
      <w:b/>
      <w:color w:val="003776"/>
      <w:sz w:val="18"/>
    </w:rPr>
  </w:style>
  <w:style w:type="character" w:customStyle="1" w:styleId="En-teterouge">
    <w:name w:val="En-tete rouge"/>
    <w:rsid w:val="00BB4946"/>
    <w:rPr>
      <w:rFonts w:ascii="Arial" w:hAnsi="Arial"/>
      <w:b/>
      <w:caps/>
      <w:color w:val="FE000C"/>
      <w:sz w:val="28"/>
    </w:rPr>
  </w:style>
  <w:style w:type="character" w:customStyle="1" w:styleId="En-ttebleu">
    <w:name w:val="En-tête bleu"/>
    <w:rsid w:val="00BB4946"/>
    <w:rPr>
      <w:rFonts w:ascii="Arial" w:hAnsi="Arial"/>
      <w:b/>
      <w:caps/>
      <w:color w:val="003776"/>
      <w:sz w:val="28"/>
    </w:rPr>
  </w:style>
  <w:style w:type="table" w:styleId="Grilledutableau">
    <w:name w:val="Table Grid"/>
    <w:basedOn w:val="TableauNormal"/>
    <w:uiPriority w:val="59"/>
    <w:rsid w:val="00BB4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semiHidden/>
    <w:rsid w:val="00BB4946"/>
    <w:rPr>
      <w:color w:val="333399"/>
      <w:sz w:val="24"/>
      <w:szCs w:val="24"/>
      <w:lang w:val="fr-FR" w:eastAsia="fr-FR" w:bidi="ar-SA"/>
    </w:rPr>
  </w:style>
  <w:style w:type="paragraph" w:styleId="Paragraphedeliste">
    <w:name w:val="List Paragraph"/>
    <w:basedOn w:val="Normal"/>
    <w:link w:val="ParagraphedelisteCar"/>
    <w:uiPriority w:val="34"/>
    <w:qFormat/>
    <w:rsid w:val="00B75064"/>
    <w:pPr>
      <w:ind w:left="720"/>
      <w:contextualSpacing/>
    </w:pPr>
  </w:style>
  <w:style w:type="table" w:customStyle="1" w:styleId="Grilledutableau1">
    <w:name w:val="Grille du tableau1"/>
    <w:basedOn w:val="TableauNormal"/>
    <w:next w:val="Grilledutableau"/>
    <w:uiPriority w:val="59"/>
    <w:rsid w:val="00B7506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5064"/>
    <w:pPr>
      <w:autoSpaceDE w:val="0"/>
      <w:autoSpaceDN w:val="0"/>
      <w:adjustRightInd w:val="0"/>
    </w:pPr>
    <w:rPr>
      <w:rFonts w:ascii="Arial" w:eastAsia="Calibri" w:hAnsi="Arial" w:cs="Arial"/>
      <w:color w:val="000000"/>
      <w:sz w:val="24"/>
      <w:szCs w:val="24"/>
      <w:lang w:eastAsia="en-US"/>
    </w:rPr>
  </w:style>
  <w:style w:type="paragraph" w:styleId="Corpsdetexte">
    <w:name w:val="Body Text"/>
    <w:basedOn w:val="Normal"/>
    <w:link w:val="CorpsdetexteCar"/>
    <w:rsid w:val="00B75064"/>
    <w:rPr>
      <w:rFonts w:ascii="Arial" w:hAnsi="Arial"/>
      <w:szCs w:val="20"/>
    </w:rPr>
  </w:style>
  <w:style w:type="character" w:customStyle="1" w:styleId="CorpsdetexteCar">
    <w:name w:val="Corps de texte Car"/>
    <w:basedOn w:val="Policepardfaut"/>
    <w:link w:val="Corpsdetexte"/>
    <w:rsid w:val="00B75064"/>
    <w:rPr>
      <w:rFonts w:ascii="Arial" w:hAnsi="Arial"/>
      <w:sz w:val="24"/>
    </w:rPr>
  </w:style>
  <w:style w:type="character" w:styleId="Accentuation">
    <w:name w:val="Emphasis"/>
    <w:qFormat/>
    <w:rsid w:val="00B75064"/>
    <w:rPr>
      <w:i/>
      <w:iCs/>
    </w:rPr>
  </w:style>
  <w:style w:type="paragraph" w:styleId="Textedebulles">
    <w:name w:val="Balloon Text"/>
    <w:basedOn w:val="Normal"/>
    <w:link w:val="TextedebullesCar"/>
    <w:rsid w:val="00C60577"/>
    <w:rPr>
      <w:rFonts w:ascii="Segoe UI" w:hAnsi="Segoe UI" w:cs="Segoe UI"/>
      <w:sz w:val="18"/>
      <w:szCs w:val="18"/>
    </w:rPr>
  </w:style>
  <w:style w:type="character" w:customStyle="1" w:styleId="TextedebullesCar">
    <w:name w:val="Texte de bulles Car"/>
    <w:basedOn w:val="Policepardfaut"/>
    <w:link w:val="Textedebulles"/>
    <w:rsid w:val="00C60577"/>
    <w:rPr>
      <w:rFonts w:ascii="Segoe UI" w:hAnsi="Segoe UI" w:cs="Segoe UI"/>
      <w:sz w:val="18"/>
      <w:szCs w:val="18"/>
    </w:rPr>
  </w:style>
  <w:style w:type="character" w:styleId="Marquedecommentaire">
    <w:name w:val="annotation reference"/>
    <w:basedOn w:val="Policepardfaut"/>
    <w:rsid w:val="00020A3F"/>
    <w:rPr>
      <w:sz w:val="16"/>
      <w:szCs w:val="16"/>
    </w:rPr>
  </w:style>
  <w:style w:type="paragraph" w:styleId="Commentaire">
    <w:name w:val="annotation text"/>
    <w:basedOn w:val="Normal"/>
    <w:link w:val="CommentaireCar"/>
    <w:rsid w:val="00020A3F"/>
    <w:rPr>
      <w:sz w:val="20"/>
      <w:szCs w:val="20"/>
    </w:rPr>
  </w:style>
  <w:style w:type="character" w:customStyle="1" w:styleId="CommentaireCar">
    <w:name w:val="Commentaire Car"/>
    <w:basedOn w:val="Policepardfaut"/>
    <w:link w:val="Commentaire"/>
    <w:rsid w:val="00020A3F"/>
  </w:style>
  <w:style w:type="paragraph" w:styleId="Objetducommentaire">
    <w:name w:val="annotation subject"/>
    <w:basedOn w:val="Commentaire"/>
    <w:next w:val="Commentaire"/>
    <w:link w:val="ObjetducommentaireCar"/>
    <w:rsid w:val="00020A3F"/>
    <w:rPr>
      <w:b/>
      <w:bCs/>
    </w:rPr>
  </w:style>
  <w:style w:type="character" w:customStyle="1" w:styleId="ObjetducommentaireCar">
    <w:name w:val="Objet du commentaire Car"/>
    <w:basedOn w:val="CommentaireCar"/>
    <w:link w:val="Objetducommentaire"/>
    <w:rsid w:val="00020A3F"/>
    <w:rPr>
      <w:b/>
      <w:bCs/>
    </w:rPr>
  </w:style>
  <w:style w:type="character" w:customStyle="1" w:styleId="Titre1Car">
    <w:name w:val="Titre 1 Car"/>
    <w:basedOn w:val="Policepardfaut"/>
    <w:link w:val="Titre1"/>
    <w:rsid w:val="00A01A0F"/>
    <w:rPr>
      <w:rFonts w:ascii="Calibri" w:hAnsi="Calibri"/>
      <w:b/>
      <w:iCs/>
      <w:color w:val="2F5496" w:themeColor="accent5" w:themeShade="BF"/>
      <w:sz w:val="24"/>
      <w:szCs w:val="32"/>
    </w:rPr>
  </w:style>
  <w:style w:type="paragraph" w:styleId="En-ttedetabledesmatires">
    <w:name w:val="TOC Heading"/>
    <w:basedOn w:val="Titre1"/>
    <w:next w:val="Normal"/>
    <w:uiPriority w:val="39"/>
    <w:unhideWhenUsed/>
    <w:qFormat/>
    <w:rsid w:val="00233EAC"/>
    <w:pPr>
      <w:numPr>
        <w:numId w:val="0"/>
      </w:numPr>
      <w:spacing w:line="259" w:lineRule="auto"/>
      <w:outlineLvl w:val="9"/>
    </w:pPr>
  </w:style>
  <w:style w:type="paragraph" w:styleId="TM2">
    <w:name w:val="toc 2"/>
    <w:basedOn w:val="Normal"/>
    <w:next w:val="Normal"/>
    <w:autoRedefine/>
    <w:uiPriority w:val="39"/>
    <w:rsid w:val="007B531D"/>
    <w:pPr>
      <w:spacing w:after="100"/>
      <w:ind w:left="240"/>
      <w:jc w:val="both"/>
    </w:pPr>
    <w:rPr>
      <w:rFonts w:ascii="Calibri" w:hAnsi="Calibri"/>
      <w:color w:val="2F5496" w:themeColor="accent5" w:themeShade="BF"/>
      <w:sz w:val="22"/>
    </w:rPr>
  </w:style>
  <w:style w:type="paragraph" w:styleId="TM1">
    <w:name w:val="toc 1"/>
    <w:basedOn w:val="Normal"/>
    <w:next w:val="Normal"/>
    <w:autoRedefine/>
    <w:uiPriority w:val="39"/>
    <w:rsid w:val="007B531D"/>
    <w:pPr>
      <w:spacing w:after="100"/>
      <w:jc w:val="both"/>
    </w:pPr>
    <w:rPr>
      <w:rFonts w:ascii="Calibri" w:hAnsi="Calibri"/>
      <w:color w:val="2F5496" w:themeColor="accent5" w:themeShade="BF"/>
      <w:sz w:val="22"/>
    </w:rPr>
  </w:style>
  <w:style w:type="character" w:styleId="Lienhypertexte">
    <w:name w:val="Hyperlink"/>
    <w:basedOn w:val="Policepardfaut"/>
    <w:uiPriority w:val="99"/>
    <w:unhideWhenUsed/>
    <w:rsid w:val="00233EAC"/>
    <w:rPr>
      <w:color w:val="0563C1" w:themeColor="hyperlink"/>
      <w:u w:val="single"/>
    </w:rPr>
  </w:style>
  <w:style w:type="paragraph" w:customStyle="1" w:styleId="titre5">
    <w:name w:val="titre 5"/>
    <w:basedOn w:val="Paragraphedeliste"/>
    <w:link w:val="titre5Car"/>
    <w:qFormat/>
    <w:rsid w:val="00233EAC"/>
    <w:pPr>
      <w:numPr>
        <w:ilvl w:val="2"/>
        <w:numId w:val="1"/>
      </w:numPr>
      <w:jc w:val="both"/>
    </w:pPr>
    <w:rPr>
      <w:rFonts w:ascii="Calibri" w:hAnsi="Calibri" w:cs="Calibri"/>
      <w:b/>
      <w:color w:val="323E4F"/>
      <w:sz w:val="22"/>
      <w:szCs w:val="22"/>
    </w:rPr>
  </w:style>
  <w:style w:type="character" w:customStyle="1" w:styleId="ParagraphedelisteCar">
    <w:name w:val="Paragraphe de liste Car"/>
    <w:basedOn w:val="Policepardfaut"/>
    <w:link w:val="Paragraphedeliste"/>
    <w:uiPriority w:val="34"/>
    <w:rsid w:val="00233EAC"/>
    <w:rPr>
      <w:sz w:val="24"/>
      <w:szCs w:val="24"/>
    </w:rPr>
  </w:style>
  <w:style w:type="character" w:customStyle="1" w:styleId="titre5Car">
    <w:name w:val="titre 5 Car"/>
    <w:basedOn w:val="ParagraphedelisteCar"/>
    <w:link w:val="titre5"/>
    <w:rsid w:val="00233EAC"/>
    <w:rPr>
      <w:rFonts w:ascii="Calibri" w:hAnsi="Calibri" w:cs="Calibri"/>
      <w:b/>
      <w:color w:val="323E4F"/>
      <w:sz w:val="22"/>
      <w:szCs w:val="22"/>
    </w:rPr>
  </w:style>
  <w:style w:type="character" w:customStyle="1" w:styleId="Titre3Car">
    <w:name w:val="Titre 3 Car"/>
    <w:basedOn w:val="Policepardfaut"/>
    <w:link w:val="Titre3"/>
    <w:rsid w:val="007B531D"/>
    <w:rPr>
      <w:rFonts w:ascii="Calibri" w:hAnsi="Calibri" w:cs="Calibri"/>
      <w:b/>
      <w:color w:val="2F5496" w:themeColor="accent5" w:themeShade="BF"/>
      <w:sz w:val="22"/>
      <w:szCs w:val="22"/>
    </w:rPr>
  </w:style>
  <w:style w:type="character" w:customStyle="1" w:styleId="Titre2Car">
    <w:name w:val="Titre 2 Car"/>
    <w:basedOn w:val="Policepardfaut"/>
    <w:link w:val="Titre2"/>
    <w:rsid w:val="00A01A0F"/>
    <w:rPr>
      <w:rFonts w:ascii="Calibri" w:hAnsi="Calibri" w:cs="Calibri"/>
      <w:b/>
      <w:bCs/>
      <w:color w:val="2F5496" w:themeColor="accent5" w:themeShade="BF"/>
      <w:sz w:val="24"/>
      <w:szCs w:val="22"/>
    </w:rPr>
  </w:style>
  <w:style w:type="paragraph" w:styleId="TM3">
    <w:name w:val="toc 3"/>
    <w:basedOn w:val="Normal"/>
    <w:next w:val="Normal"/>
    <w:autoRedefine/>
    <w:uiPriority w:val="39"/>
    <w:rsid w:val="007B531D"/>
    <w:pPr>
      <w:spacing w:after="100"/>
      <w:ind w:left="480"/>
      <w:jc w:val="both"/>
    </w:pPr>
    <w:rPr>
      <w:rFonts w:ascii="Calibri" w:hAnsi="Calibri"/>
      <w:color w:val="2F5496" w:themeColor="accent5" w:themeShade="BF"/>
      <w:sz w:val="22"/>
    </w:rPr>
  </w:style>
  <w:style w:type="paragraph" w:styleId="Listenumros2">
    <w:name w:val="List Number 2"/>
    <w:basedOn w:val="Normal"/>
    <w:rsid w:val="004D5C1A"/>
    <w:pPr>
      <w:numPr>
        <w:numId w:val="19"/>
      </w:numPr>
      <w:contextualSpacing/>
    </w:pPr>
  </w:style>
  <w:style w:type="character" w:styleId="lev">
    <w:name w:val="Strong"/>
    <w:basedOn w:val="Policepardfaut"/>
    <w:qFormat/>
    <w:rsid w:val="00945A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8509264AF0948877AD38C15CDA622" ma:contentTypeVersion="1" ma:contentTypeDescription="Crée un document." ma:contentTypeScope="" ma:versionID="80148cd376059e25aad25fc312304db6">
  <xsd:schema xmlns:xsd="http://www.w3.org/2001/XMLSchema" xmlns:xs="http://www.w3.org/2001/XMLSchema" xmlns:p="http://schemas.microsoft.com/office/2006/metadata/properties" xmlns:ns2="cbe63fdf-ebc6-4753-afcf-ee4faf419641" targetNamespace="http://schemas.microsoft.com/office/2006/metadata/properties" ma:root="true" ma:fieldsID="0762778ab2bac241fdcbe6131514110c" ns2:_="">
    <xsd:import namespace="cbe63fdf-ebc6-4753-afcf-ee4faf41964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e63fdf-ebc6-4753-afcf-ee4faf419641"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26D8C4-D9C5-4E57-8A15-6FD75DA27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e63fdf-ebc6-4753-afcf-ee4faf419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6E5295-AA9E-4AF8-801B-3D13DAF7DE8F}">
  <ds:schemaRefs>
    <ds:schemaRef ds:uri="http://schemas.openxmlformats.org/officeDocument/2006/bibliography"/>
  </ds:schemaRefs>
</ds:datastoreItem>
</file>

<file path=customXml/itemProps3.xml><?xml version="1.0" encoding="utf-8"?>
<ds:datastoreItem xmlns:ds="http://schemas.openxmlformats.org/officeDocument/2006/customXml" ds:itemID="{CE978422-C728-4865-B37A-15EDC714C192}">
  <ds:schemaRefs>
    <ds:schemaRef ds:uri="http://schemas.microsoft.com/sharepoint/v3/contenttype/forms"/>
  </ds:schemaRefs>
</ds:datastoreItem>
</file>

<file path=customXml/itemProps4.xml><?xml version="1.0" encoding="utf-8"?>
<ds:datastoreItem xmlns:ds="http://schemas.openxmlformats.org/officeDocument/2006/customXml" ds:itemID="{6FB4838D-82A9-466B-8951-CE4652D5E7EA}">
  <ds:schemaRefs>
    <ds:schemaRef ds:uri="http://www.w3.org/XML/1998/namespace"/>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cbe63fdf-ebc6-4753-afcf-ee4faf41964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2067</Words>
  <Characters>13264</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
    </vt:vector>
  </TitlesOfParts>
  <Company>EFS</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PIERONNE</dc:creator>
  <cp:lastModifiedBy>GUILLET Marlène</cp:lastModifiedBy>
  <cp:revision>3</cp:revision>
  <cp:lastPrinted>2025-03-10T09:24:00Z</cp:lastPrinted>
  <dcterms:created xsi:type="dcterms:W3CDTF">2025-05-27T15:05:00Z</dcterms:created>
  <dcterms:modified xsi:type="dcterms:W3CDTF">2025-05-27T15:07:00Z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0x0101005C58509264AF0948877AD38C15CDA622</vt:lpwstr>
  </property>
</Properties>
</file>